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0F4D" w14:textId="02C0ADC4" w:rsidR="00E41D25" w:rsidRPr="00E41D25" w:rsidRDefault="001E5668" w:rsidP="000A1BF5">
      <w:pPr>
        <w:spacing w:after="0"/>
        <w:jc w:val="center"/>
        <w:rPr>
          <w:rFonts w:cstheme="minorHAnsi"/>
          <w:b/>
          <w:sz w:val="16"/>
          <w:szCs w:val="16"/>
        </w:rPr>
      </w:pPr>
      <w:r>
        <w:rPr>
          <w:rFonts w:cstheme="minorHAnsi"/>
          <w:b/>
          <w:noProof/>
          <w:sz w:val="28"/>
          <w:szCs w:val="28"/>
        </w:rPr>
        <mc:AlternateContent>
          <mc:Choice Requires="wps">
            <w:drawing>
              <wp:anchor distT="0" distB="0" distL="114300" distR="114300" simplePos="0" relativeHeight="251658240" behindDoc="0" locked="0" layoutInCell="1" allowOverlap="1" wp14:anchorId="087391E6" wp14:editId="0D5BC6A4">
                <wp:simplePos x="0" y="0"/>
                <wp:positionH relativeFrom="column">
                  <wp:posOffset>3943350</wp:posOffset>
                </wp:positionH>
                <wp:positionV relativeFrom="paragraph">
                  <wp:posOffset>-274955</wp:posOffset>
                </wp:positionV>
                <wp:extent cx="2860675" cy="321945"/>
                <wp:effectExtent l="0" t="0" r="15875"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321945"/>
                        </a:xfrm>
                        <a:prstGeom prst="rect">
                          <a:avLst/>
                        </a:prstGeom>
                        <a:solidFill>
                          <a:srgbClr val="FFFFFF"/>
                        </a:solidFill>
                        <a:ln w="9525">
                          <a:solidFill>
                            <a:srgbClr val="FFFFFF"/>
                          </a:solidFill>
                          <a:miter lim="800000"/>
                          <a:headEnd/>
                          <a:tailEnd/>
                        </a:ln>
                      </wps:spPr>
                      <wps:txbx>
                        <w:txbxContent>
                          <w:p w14:paraId="66F750F0" w14:textId="7816F459" w:rsidR="00872A07" w:rsidRPr="000A1BF5" w:rsidRDefault="008B024E" w:rsidP="005B2588">
                            <w:pPr>
                              <w:jc w:val="right"/>
                              <w:rPr>
                                <w:rFonts w:cstheme="minorHAnsi"/>
                                <w:b/>
                                <w:sz w:val="24"/>
                                <w:szCs w:val="24"/>
                              </w:rPr>
                            </w:pPr>
                            <w:r w:rsidRPr="001E5668">
                              <w:rPr>
                                <w:rFonts w:cstheme="minorHAnsi"/>
                                <w:b/>
                                <w:sz w:val="24"/>
                                <w:szCs w:val="24"/>
                                <w:highlight w:val="yellow"/>
                              </w:rPr>
                              <w:t xml:space="preserve">Draft </w:t>
                            </w:r>
                            <w:r w:rsidR="00AE3FFB">
                              <w:rPr>
                                <w:rFonts w:cstheme="minorHAnsi"/>
                                <w:b/>
                                <w:sz w:val="24"/>
                                <w:szCs w:val="24"/>
                                <w:highlight w:val="yellow"/>
                              </w:rPr>
                              <w:t>7.</w:t>
                            </w:r>
                            <w:r w:rsidR="00267377">
                              <w:rPr>
                                <w:rFonts w:cstheme="minorHAnsi"/>
                                <w:b/>
                                <w:sz w:val="24"/>
                                <w:szCs w:val="24"/>
                                <w:highlight w:val="yellow"/>
                              </w:rPr>
                              <w:t>8</w:t>
                            </w:r>
                            <w:r w:rsidR="005C7FE8" w:rsidRPr="001E5668">
                              <w:rPr>
                                <w:rFonts w:cstheme="minorHAnsi"/>
                                <w:b/>
                                <w:sz w:val="24"/>
                                <w:szCs w:val="24"/>
                                <w:highlight w:val="yellow"/>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91E6" id="Rectangle 1" o:spid="_x0000_s1026" style="position:absolute;left:0;text-align:left;margin-left:310.5pt;margin-top:-21.65pt;width:225.2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" strokecolor="white">
                <v:textbox>
                  <w:txbxContent>
                    <w:p w14:paraId="66F750F0" w14:textId="7816F459" w:rsidR="00872A07" w:rsidRPr="000A1BF5" w:rsidRDefault="008B024E" w:rsidP="005B2588">
                      <w:pPr>
                        <w:jc w:val="right"/>
                        <w:rPr>
                          <w:rFonts w:cstheme="minorHAnsi"/>
                          <w:b/>
                          <w:sz w:val="24"/>
                          <w:szCs w:val="24"/>
                        </w:rPr>
                      </w:pPr>
                      <w:r w:rsidRPr="001E5668">
                        <w:rPr>
                          <w:rFonts w:cstheme="minorHAnsi"/>
                          <w:b/>
                          <w:sz w:val="24"/>
                          <w:szCs w:val="24"/>
                          <w:highlight w:val="yellow"/>
                        </w:rPr>
                        <w:t xml:space="preserve">Draft </w:t>
                      </w:r>
                      <w:r w:rsidR="00AE3FFB">
                        <w:rPr>
                          <w:rFonts w:cstheme="minorHAnsi"/>
                          <w:b/>
                          <w:sz w:val="24"/>
                          <w:szCs w:val="24"/>
                          <w:highlight w:val="yellow"/>
                        </w:rPr>
                        <w:t>7.</w:t>
                      </w:r>
                      <w:r w:rsidR="00267377">
                        <w:rPr>
                          <w:rFonts w:cstheme="minorHAnsi"/>
                          <w:b/>
                          <w:sz w:val="24"/>
                          <w:szCs w:val="24"/>
                          <w:highlight w:val="yellow"/>
                        </w:rPr>
                        <w:t>8</w:t>
                      </w:r>
                      <w:r w:rsidR="005C7FE8" w:rsidRPr="001E5668">
                        <w:rPr>
                          <w:rFonts w:cstheme="minorHAnsi"/>
                          <w:b/>
                          <w:sz w:val="24"/>
                          <w:szCs w:val="24"/>
                          <w:highlight w:val="yellow"/>
                        </w:rPr>
                        <w:t>.22</w:t>
                      </w:r>
                    </w:p>
                  </w:txbxContent>
                </v:textbox>
              </v:rect>
            </w:pict>
          </mc:Fallback>
        </mc:AlternateContent>
      </w:r>
    </w:p>
    <w:p w14:paraId="1526D817" w14:textId="78CD9B03" w:rsidR="000A1BF5" w:rsidRPr="00BF46A4" w:rsidRDefault="005B2588" w:rsidP="00BF46A4">
      <w:pPr>
        <w:spacing w:after="0"/>
        <w:jc w:val="center"/>
        <w:rPr>
          <w:rFonts w:cstheme="minorHAnsi"/>
          <w:b/>
          <w:sz w:val="28"/>
          <w:szCs w:val="28"/>
        </w:rPr>
      </w:pPr>
      <w:r>
        <w:rPr>
          <w:rFonts w:cstheme="minorHAnsi"/>
          <w:b/>
          <w:sz w:val="28"/>
          <w:szCs w:val="28"/>
        </w:rPr>
        <w:t>Digital Investing</w:t>
      </w:r>
    </w:p>
    <w:p w14:paraId="0E3C990A" w14:textId="2EF6E6D3" w:rsidR="00D91521" w:rsidRDefault="00E802A5" w:rsidP="000A1BF5">
      <w:pPr>
        <w:spacing w:after="0"/>
        <w:jc w:val="center"/>
      </w:pPr>
      <w:r>
        <w:rPr>
          <w:rFonts w:cstheme="minorHAnsi"/>
        </w:rPr>
        <w:t>Fall 202</w:t>
      </w:r>
      <w:r w:rsidR="00C41167">
        <w:rPr>
          <w:rFonts w:cstheme="minorHAnsi"/>
        </w:rPr>
        <w:t>2</w:t>
      </w:r>
    </w:p>
    <w:p w14:paraId="45C7CE54" w14:textId="77777777" w:rsidR="000A1BF5" w:rsidRPr="000A1BF5" w:rsidRDefault="00E9534F" w:rsidP="000A1BF5">
      <w:pPr>
        <w:spacing w:after="0"/>
        <w:jc w:val="center"/>
        <w:rPr>
          <w:rFonts w:cstheme="minorHAnsi"/>
        </w:rPr>
      </w:pPr>
      <w:r>
        <w:t>B8429</w:t>
      </w:r>
    </w:p>
    <w:p w14:paraId="1D43411D" w14:textId="2B9ED8FD" w:rsidR="00D91521" w:rsidRDefault="00A22866" w:rsidP="00E9534F">
      <w:pPr>
        <w:spacing w:after="0"/>
        <w:jc w:val="center"/>
        <w:rPr>
          <w:rFonts w:cstheme="minorHAnsi"/>
        </w:rPr>
      </w:pPr>
      <w:r>
        <w:rPr>
          <w:rFonts w:cstheme="minorHAnsi"/>
        </w:rPr>
        <w:t>Tuesdays</w:t>
      </w:r>
      <w:r w:rsidR="001528F6">
        <w:rPr>
          <w:rFonts w:cstheme="minorHAnsi"/>
        </w:rPr>
        <w:t xml:space="preserve"> </w:t>
      </w:r>
      <w:r w:rsidR="00AE3FFB">
        <w:rPr>
          <w:rFonts w:cstheme="minorHAnsi"/>
        </w:rPr>
        <w:t>2:00-5:15</w:t>
      </w:r>
      <w:r w:rsidR="001528F6">
        <w:rPr>
          <w:rFonts w:cstheme="minorHAnsi"/>
        </w:rPr>
        <w:t xml:space="preserve"> </w:t>
      </w:r>
      <w:r w:rsidR="00122C61">
        <w:rPr>
          <w:rFonts w:cstheme="minorHAnsi"/>
        </w:rPr>
        <w:t xml:space="preserve">pm </w:t>
      </w:r>
    </w:p>
    <w:p w14:paraId="3825ABC9" w14:textId="7FD4E83D" w:rsidR="000A1BF5" w:rsidRPr="00AA0FB1" w:rsidRDefault="00AE3FFB" w:rsidP="00D91521">
      <w:pPr>
        <w:spacing w:after="0"/>
        <w:jc w:val="center"/>
        <w:rPr>
          <w:rFonts w:cstheme="minorHAnsi"/>
        </w:rPr>
      </w:pPr>
      <w:r>
        <w:rPr>
          <w:rFonts w:cstheme="minorHAnsi"/>
        </w:rPr>
        <w:t>Kravis 840</w:t>
      </w:r>
    </w:p>
    <w:p w14:paraId="183C04FB" w14:textId="77777777" w:rsidR="008145A8" w:rsidRPr="000A1BF5" w:rsidRDefault="008145A8" w:rsidP="000A1BF5">
      <w:pPr>
        <w:spacing w:after="0"/>
        <w:rPr>
          <w:rFonts w:cstheme="minorHAnsi"/>
        </w:rPr>
      </w:pPr>
    </w:p>
    <w:p w14:paraId="5197C52F" w14:textId="59DE5E4B" w:rsidR="00312E4B" w:rsidRDefault="000A1BF5" w:rsidP="00312E4B">
      <w:pPr>
        <w:spacing w:after="0"/>
        <w:ind w:firstLine="720"/>
        <w:rPr>
          <w:rFonts w:cstheme="minorHAnsi"/>
        </w:rPr>
      </w:pPr>
      <w:r w:rsidRPr="000A1BF5">
        <w:rPr>
          <w:rFonts w:cstheme="minorHAnsi"/>
        </w:rPr>
        <w:t xml:space="preserve">Professor Jonathan Knee </w:t>
      </w:r>
      <w:r w:rsidRPr="000A1BF5">
        <w:rPr>
          <w:rFonts w:cstheme="minorHAnsi"/>
        </w:rPr>
        <w:tab/>
      </w:r>
      <w:r w:rsidRPr="000A1BF5">
        <w:rPr>
          <w:rFonts w:cstheme="minorHAnsi"/>
        </w:rPr>
        <w:tab/>
      </w:r>
      <w:r w:rsidRPr="000A1BF5">
        <w:rPr>
          <w:rFonts w:cstheme="minorHAnsi"/>
        </w:rPr>
        <w:tab/>
      </w:r>
      <w:r w:rsidRPr="000A1BF5">
        <w:rPr>
          <w:rFonts w:cstheme="minorHAnsi"/>
        </w:rPr>
        <w:tab/>
      </w:r>
    </w:p>
    <w:p w14:paraId="46747829" w14:textId="6320450F" w:rsidR="009137AA" w:rsidRDefault="004910C7">
      <w:pPr>
        <w:spacing w:after="0"/>
        <w:ind w:firstLine="720"/>
        <w:rPr>
          <w:rFonts w:cstheme="minorHAnsi"/>
        </w:rPr>
      </w:pPr>
      <w:r>
        <w:rPr>
          <w:rFonts w:cstheme="minorHAnsi"/>
        </w:rPr>
        <w:t>Hours: 4-5</w:t>
      </w:r>
      <w:r w:rsidR="000A1BF5" w:rsidRPr="000A1BF5">
        <w:rPr>
          <w:rFonts w:cstheme="minorHAnsi"/>
        </w:rPr>
        <w:t>pm on Tues</w:t>
      </w:r>
      <w:r w:rsidR="000A1BF5" w:rsidRPr="000A1BF5">
        <w:rPr>
          <w:rFonts w:cstheme="minorHAnsi"/>
        </w:rPr>
        <w:tab/>
      </w:r>
      <w:r w:rsidR="000A1BF5" w:rsidRPr="000A1BF5">
        <w:rPr>
          <w:rFonts w:cstheme="minorHAnsi"/>
        </w:rPr>
        <w:tab/>
      </w:r>
      <w:r w:rsidR="000A1BF5" w:rsidRPr="000A1BF5">
        <w:rPr>
          <w:rFonts w:cstheme="minorHAnsi"/>
        </w:rPr>
        <w:tab/>
      </w:r>
      <w:r w:rsidR="000A1BF5" w:rsidRPr="000A1BF5">
        <w:rPr>
          <w:rFonts w:cstheme="minorHAnsi"/>
        </w:rPr>
        <w:tab/>
      </w:r>
      <w:r w:rsidR="000A1BF5" w:rsidRPr="000A1BF5">
        <w:rPr>
          <w:rFonts w:cstheme="minorHAnsi"/>
        </w:rPr>
        <w:tab/>
      </w:r>
      <w:r w:rsidR="00312E4B">
        <w:rPr>
          <w:rFonts w:cstheme="minorHAnsi"/>
        </w:rPr>
        <w:tab/>
      </w:r>
    </w:p>
    <w:p w14:paraId="560D692E" w14:textId="77777777" w:rsidR="002424B8" w:rsidRDefault="00312E4B">
      <w:pPr>
        <w:spacing w:after="0"/>
        <w:ind w:firstLine="720"/>
        <w:rPr>
          <w:rFonts w:cstheme="minorHAnsi"/>
        </w:rPr>
      </w:pPr>
      <w:r w:rsidRPr="000A1BF5">
        <w:rPr>
          <w:rFonts w:cstheme="minorHAnsi"/>
        </w:rPr>
        <w:t xml:space="preserve">Office: </w:t>
      </w:r>
      <w:r w:rsidR="005C7FE8">
        <w:rPr>
          <w:rFonts w:cstheme="minorHAnsi"/>
        </w:rPr>
        <w:t xml:space="preserve">324 Kravis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p>
    <w:p w14:paraId="7D329FCC" w14:textId="7FCFE416" w:rsidR="000A1BF5" w:rsidRDefault="000A1BF5">
      <w:pPr>
        <w:spacing w:after="0"/>
        <w:ind w:firstLine="720"/>
        <w:rPr>
          <w:rStyle w:val="Hyperlink"/>
          <w:rFonts w:cstheme="minorHAnsi"/>
        </w:rPr>
      </w:pPr>
      <w:r w:rsidRPr="000A1BF5">
        <w:rPr>
          <w:rFonts w:cstheme="minorHAnsi"/>
        </w:rPr>
        <w:t>Phone: 212-857-3158</w:t>
      </w:r>
      <w:r w:rsidRPr="000A1BF5">
        <w:rPr>
          <w:rFonts w:cstheme="minorHAnsi"/>
        </w:rPr>
        <w:tab/>
      </w:r>
      <w:r w:rsidRPr="000A1BF5">
        <w:rPr>
          <w:rFonts w:cstheme="minorHAnsi"/>
        </w:rPr>
        <w:tab/>
      </w:r>
      <w:r w:rsidR="00312E4B">
        <w:rPr>
          <w:rFonts w:cstheme="minorHAnsi"/>
        </w:rPr>
        <w:tab/>
      </w:r>
      <w:r w:rsidR="00312E4B">
        <w:rPr>
          <w:rFonts w:cstheme="minorHAnsi"/>
        </w:rPr>
        <w:tab/>
      </w:r>
      <w:r w:rsidR="00312E4B">
        <w:rPr>
          <w:rFonts w:cstheme="minorHAnsi"/>
        </w:rPr>
        <w:tab/>
      </w:r>
    </w:p>
    <w:p w14:paraId="1A294C53" w14:textId="77777777" w:rsidR="00F34CAA" w:rsidRDefault="00F34CAA">
      <w:pPr>
        <w:spacing w:after="0"/>
        <w:ind w:firstLine="720"/>
        <w:rPr>
          <w:rStyle w:val="Hyperlink"/>
          <w:rFonts w:cstheme="minorHAnsi"/>
        </w:rPr>
      </w:pPr>
    </w:p>
    <w:p w14:paraId="3D61BF54" w14:textId="50740BD3" w:rsidR="007E72EB" w:rsidRPr="007E72EB" w:rsidRDefault="007E72EB">
      <w:pPr>
        <w:spacing w:after="0"/>
        <w:ind w:firstLine="720"/>
        <w:rPr>
          <w:rStyle w:val="Hyperlink"/>
          <w:rFonts w:cstheme="minorHAnsi"/>
          <w:color w:val="auto"/>
          <w:u w:val="none"/>
        </w:rPr>
      </w:pPr>
      <w:r w:rsidRPr="007E72EB">
        <w:rPr>
          <w:rStyle w:val="Hyperlink"/>
          <w:rFonts w:cstheme="minorHAnsi"/>
          <w:color w:val="auto"/>
          <w:u w:val="none"/>
        </w:rPr>
        <w:t>TA:</w:t>
      </w:r>
      <w:r w:rsidR="002B53D2">
        <w:rPr>
          <w:rStyle w:val="Hyperlink"/>
          <w:rFonts w:cstheme="minorHAnsi"/>
          <w:color w:val="auto"/>
          <w:u w:val="none"/>
        </w:rPr>
        <w:t xml:space="preserve"> </w:t>
      </w:r>
      <w:r w:rsidR="00267377">
        <w:rPr>
          <w:rStyle w:val="Hyperlink"/>
          <w:rFonts w:cstheme="minorHAnsi"/>
          <w:color w:val="auto"/>
          <w:u w:val="none"/>
        </w:rPr>
        <w:t>John Scalamandre</w:t>
      </w:r>
    </w:p>
    <w:p w14:paraId="69F5D5AD" w14:textId="2F507647" w:rsidR="007E72EB" w:rsidRPr="007E72EB" w:rsidRDefault="007E72EB">
      <w:pPr>
        <w:spacing w:after="0"/>
        <w:ind w:firstLine="720"/>
        <w:rPr>
          <w:rStyle w:val="Hyperlink"/>
          <w:rFonts w:cstheme="minorHAnsi"/>
          <w:color w:val="auto"/>
          <w:u w:val="none"/>
        </w:rPr>
      </w:pPr>
      <w:r w:rsidRPr="007E72EB">
        <w:rPr>
          <w:rStyle w:val="Hyperlink"/>
          <w:rFonts w:cstheme="minorHAnsi"/>
          <w:color w:val="auto"/>
          <w:u w:val="none"/>
        </w:rPr>
        <w:t xml:space="preserve">Phone: </w:t>
      </w:r>
      <w:r w:rsidR="00267377">
        <w:rPr>
          <w:rStyle w:val="Hyperlink"/>
          <w:rFonts w:cstheme="minorHAnsi"/>
          <w:color w:val="auto"/>
          <w:u w:val="none"/>
        </w:rPr>
        <w:t>631-655-3540</w:t>
      </w:r>
      <w:r w:rsidR="00003D93">
        <w:rPr>
          <w:rStyle w:val="Hyperlink"/>
          <w:rFonts w:cstheme="minorHAnsi"/>
          <w:color w:val="auto"/>
          <w:u w:val="none"/>
        </w:rPr>
        <w:tab/>
      </w:r>
    </w:p>
    <w:p w14:paraId="171337B9" w14:textId="2C38E364" w:rsidR="007E72EB" w:rsidRPr="007E72EB" w:rsidRDefault="007E72EB">
      <w:pPr>
        <w:spacing w:after="0"/>
        <w:ind w:firstLine="720"/>
        <w:rPr>
          <w:rStyle w:val="Hyperlink"/>
          <w:rFonts w:cstheme="minorHAnsi"/>
          <w:color w:val="auto"/>
          <w:u w:val="none"/>
        </w:rPr>
      </w:pPr>
      <w:r w:rsidRPr="007E72EB">
        <w:rPr>
          <w:rStyle w:val="Hyperlink"/>
          <w:rFonts w:cstheme="minorHAnsi"/>
          <w:color w:val="auto"/>
          <w:u w:val="none"/>
        </w:rPr>
        <w:t>Email:</w:t>
      </w:r>
      <w:r w:rsidR="002B53D2">
        <w:rPr>
          <w:rStyle w:val="Hyperlink"/>
          <w:rFonts w:cstheme="minorHAnsi"/>
          <w:color w:val="auto"/>
          <w:u w:val="none"/>
        </w:rPr>
        <w:t xml:space="preserve"> </w:t>
      </w:r>
      <w:hyperlink r:id="rId8" w:history="1">
        <w:r w:rsidR="002424B8" w:rsidRPr="00571F04">
          <w:rPr>
            <w:rStyle w:val="Hyperlink"/>
            <w:rFonts w:cstheme="minorHAnsi"/>
          </w:rPr>
          <w:t>jscalamandre23@gsb.columbia.edu</w:t>
        </w:r>
      </w:hyperlink>
      <w:r w:rsidR="00003D93">
        <w:rPr>
          <w:rStyle w:val="Hyperlink"/>
          <w:rFonts w:cstheme="minorHAnsi"/>
          <w:color w:val="auto"/>
          <w:u w:val="none"/>
        </w:rPr>
        <w:t xml:space="preserve"> </w:t>
      </w:r>
    </w:p>
    <w:p w14:paraId="574D80EF" w14:textId="77777777" w:rsidR="000A1BF5" w:rsidRPr="000A1BF5" w:rsidRDefault="00F34CAA" w:rsidP="000A1BF5">
      <w:pPr>
        <w:spacing w:after="0"/>
        <w:rPr>
          <w:rFonts w:cstheme="minorHAnsi"/>
        </w:rPr>
      </w:pPr>
      <w:r w:rsidRPr="00F34CAA">
        <w:rPr>
          <w:rStyle w:val="Hyperlink"/>
          <w:rFonts w:cstheme="minorHAnsi"/>
          <w:u w:val="none"/>
        </w:rPr>
        <w:tab/>
      </w:r>
    </w:p>
    <w:p w14:paraId="53582AAA" w14:textId="77777777" w:rsidR="000A1BF5" w:rsidRPr="008145A8" w:rsidRDefault="000A1BF5" w:rsidP="000A1BF5">
      <w:pPr>
        <w:spacing w:after="0"/>
        <w:rPr>
          <w:rFonts w:cstheme="minorHAnsi"/>
        </w:rPr>
      </w:pPr>
      <w:r w:rsidRPr="008145A8">
        <w:rPr>
          <w:rFonts w:cstheme="minorHAnsi"/>
        </w:rPr>
        <w:tab/>
        <w:t xml:space="preserve">The course is designed to introduce business students to the </w:t>
      </w:r>
      <w:r w:rsidR="00BF46A4">
        <w:rPr>
          <w:rFonts w:cstheme="minorHAnsi"/>
        </w:rPr>
        <w:t xml:space="preserve">application </w:t>
      </w:r>
      <w:r w:rsidR="008558ED">
        <w:rPr>
          <w:rFonts w:cstheme="minorHAnsi"/>
        </w:rPr>
        <w:t xml:space="preserve">of </w:t>
      </w:r>
      <w:r w:rsidR="00BF46A4">
        <w:rPr>
          <w:rFonts w:cstheme="minorHAnsi"/>
        </w:rPr>
        <w:t>investing concepts and disciplines to digital businesses</w:t>
      </w:r>
      <w:r w:rsidRPr="008145A8">
        <w:rPr>
          <w:rFonts w:cstheme="minorHAnsi"/>
        </w:rPr>
        <w:t xml:space="preserve">.   We will cover a </w:t>
      </w:r>
      <w:r w:rsidR="00BF46A4">
        <w:rPr>
          <w:rFonts w:cstheme="minorHAnsi"/>
        </w:rPr>
        <w:t xml:space="preserve">wide range of digital business models in companies at a variety of stages </w:t>
      </w:r>
      <w:r w:rsidR="00E67979">
        <w:rPr>
          <w:rFonts w:cstheme="minorHAnsi"/>
        </w:rPr>
        <w:t>of</w:t>
      </w:r>
      <w:r w:rsidR="00BF46A4">
        <w:rPr>
          <w:rFonts w:cstheme="minorHAnsi"/>
        </w:rPr>
        <w:t xml:space="preserve"> development. </w:t>
      </w:r>
    </w:p>
    <w:p w14:paraId="78698D6D" w14:textId="77777777" w:rsidR="000A1BF5" w:rsidRPr="008145A8" w:rsidRDefault="000A1BF5" w:rsidP="000A1BF5">
      <w:pPr>
        <w:spacing w:after="0"/>
        <w:rPr>
          <w:rFonts w:cstheme="minorHAnsi"/>
        </w:rPr>
      </w:pPr>
    </w:p>
    <w:p w14:paraId="04638E5B" w14:textId="77777777" w:rsidR="007E5529" w:rsidRDefault="000A1BF5" w:rsidP="008145A8">
      <w:pPr>
        <w:spacing w:after="0" w:line="240" w:lineRule="auto"/>
        <w:rPr>
          <w:rFonts w:cstheme="minorHAnsi"/>
        </w:rPr>
      </w:pPr>
      <w:r w:rsidRPr="008145A8">
        <w:rPr>
          <w:rFonts w:cstheme="minorHAnsi"/>
        </w:rPr>
        <w:tab/>
        <w:t xml:space="preserve">The course is organized around major </w:t>
      </w:r>
      <w:r w:rsidR="00602CA6">
        <w:rPr>
          <w:rFonts w:cstheme="minorHAnsi"/>
        </w:rPr>
        <w:t xml:space="preserve">digital </w:t>
      </w:r>
      <w:r w:rsidR="00A15DA5">
        <w:rPr>
          <w:rFonts w:cstheme="minorHAnsi"/>
        </w:rPr>
        <w:t xml:space="preserve">business </w:t>
      </w:r>
      <w:r w:rsidR="00602CA6">
        <w:rPr>
          <w:rFonts w:cstheme="minorHAnsi"/>
        </w:rPr>
        <w:t>models and industry verticals</w:t>
      </w:r>
      <w:r w:rsidR="008B123A">
        <w:rPr>
          <w:rFonts w:cstheme="minorHAnsi"/>
        </w:rPr>
        <w:t>. After the introductory sessions</w:t>
      </w:r>
      <w:r w:rsidR="00602CA6">
        <w:rPr>
          <w:rFonts w:cstheme="minorHAnsi"/>
        </w:rPr>
        <w:t xml:space="preserve">, each week will closely </w:t>
      </w:r>
      <w:r w:rsidR="00A15DA5">
        <w:rPr>
          <w:rFonts w:cstheme="minorHAnsi"/>
        </w:rPr>
        <w:t>examine</w:t>
      </w:r>
      <w:r w:rsidR="00602CA6">
        <w:rPr>
          <w:rFonts w:cstheme="minorHAnsi"/>
        </w:rPr>
        <w:t xml:space="preserve"> a leading digital company </w:t>
      </w:r>
      <w:r w:rsidR="00A15DA5">
        <w:rPr>
          <w:rFonts w:cstheme="minorHAnsi"/>
        </w:rPr>
        <w:t xml:space="preserve">(or companies) </w:t>
      </w:r>
      <w:r w:rsidR="00602CA6">
        <w:rPr>
          <w:rFonts w:cstheme="minorHAnsi"/>
        </w:rPr>
        <w:t xml:space="preserve">within the model/vertical at issue, as well as </w:t>
      </w:r>
      <w:r w:rsidR="00070BA6">
        <w:rPr>
          <w:rFonts w:cstheme="minorHAnsi"/>
        </w:rPr>
        <w:t xml:space="preserve">an </w:t>
      </w:r>
      <w:r w:rsidR="00602CA6">
        <w:rPr>
          <w:rFonts w:cstheme="minorHAnsi"/>
        </w:rPr>
        <w:t>emerging digital co</w:t>
      </w:r>
      <w:r w:rsidR="00E67979">
        <w:rPr>
          <w:rFonts w:cstheme="minorHAnsi"/>
        </w:rPr>
        <w:t>mpetitor</w:t>
      </w:r>
      <w:r w:rsidR="00A15DA5">
        <w:rPr>
          <w:rFonts w:cstheme="minorHAnsi"/>
        </w:rPr>
        <w:t>. The analytical frame</w:t>
      </w:r>
      <w:r w:rsidR="00602CA6">
        <w:rPr>
          <w:rFonts w:cstheme="minorHAnsi"/>
        </w:rPr>
        <w:t>work will be reflected in an Investment Committee Memorandum template that will serve as a basis for class discussion. The template incorporates the key decision-making variable</w:t>
      </w:r>
      <w:r w:rsidR="00A15DA5">
        <w:rPr>
          <w:rFonts w:cstheme="minorHAnsi"/>
        </w:rPr>
        <w:t>s</w:t>
      </w:r>
      <w:r w:rsidR="008558ED">
        <w:rPr>
          <w:rFonts w:cstheme="minorHAnsi"/>
        </w:rPr>
        <w:t>.</w:t>
      </w:r>
      <w:r w:rsidR="00602CA6">
        <w:rPr>
          <w:rFonts w:cstheme="minorHAnsi"/>
        </w:rPr>
        <w:t xml:space="preserve"> </w:t>
      </w:r>
    </w:p>
    <w:p w14:paraId="7A58E0FE" w14:textId="77777777" w:rsidR="007E5529" w:rsidRDefault="007E5529" w:rsidP="008145A8">
      <w:pPr>
        <w:spacing w:after="0" w:line="240" w:lineRule="auto"/>
        <w:rPr>
          <w:rFonts w:cstheme="minorHAnsi"/>
        </w:rPr>
      </w:pPr>
    </w:p>
    <w:p w14:paraId="3EBC695C" w14:textId="77777777" w:rsidR="000A1BF5" w:rsidRPr="008145A8" w:rsidRDefault="00602CA6" w:rsidP="00D170A8">
      <w:pPr>
        <w:spacing w:after="0" w:line="240" w:lineRule="auto"/>
        <w:ind w:firstLine="720"/>
        <w:rPr>
          <w:rFonts w:cstheme="minorHAnsi"/>
        </w:rPr>
      </w:pPr>
      <w:r>
        <w:rPr>
          <w:rFonts w:cstheme="minorHAnsi"/>
        </w:rPr>
        <w:t>The first half of</w:t>
      </w:r>
      <w:r w:rsidR="00D170A8">
        <w:rPr>
          <w:rFonts w:cstheme="minorHAnsi"/>
        </w:rPr>
        <w:t xml:space="preserve"> </w:t>
      </w:r>
      <w:r w:rsidR="00450DBF">
        <w:rPr>
          <w:rFonts w:cstheme="minorHAnsi"/>
        </w:rPr>
        <w:t>each</w:t>
      </w:r>
      <w:r w:rsidR="00D170A8">
        <w:rPr>
          <w:rFonts w:cstheme="minorHAnsi"/>
        </w:rPr>
        <w:t xml:space="preserve"> class will focus on the </w:t>
      </w:r>
      <w:r w:rsidR="00450DBF">
        <w:rPr>
          <w:rFonts w:cstheme="minorHAnsi"/>
        </w:rPr>
        <w:t>overall sector</w:t>
      </w:r>
      <w:r>
        <w:rPr>
          <w:rFonts w:cstheme="minorHAnsi"/>
        </w:rPr>
        <w:t xml:space="preserve"> identified and leading company </w:t>
      </w:r>
      <w:r w:rsidR="007E5529">
        <w:rPr>
          <w:rFonts w:cstheme="minorHAnsi"/>
        </w:rPr>
        <w:t xml:space="preserve">example. </w:t>
      </w:r>
      <w:r w:rsidR="00E67979">
        <w:rPr>
          <w:rFonts w:cstheme="minorHAnsi"/>
        </w:rPr>
        <w:t xml:space="preserve"> Discussion during this portion will </w:t>
      </w:r>
      <w:r w:rsidR="00B85ACF">
        <w:rPr>
          <w:rFonts w:cstheme="minorHAnsi"/>
        </w:rPr>
        <w:t xml:space="preserve">typically </w:t>
      </w:r>
      <w:r w:rsidR="00E67979">
        <w:rPr>
          <w:rFonts w:cstheme="minorHAnsi"/>
        </w:rPr>
        <w:t xml:space="preserve">revolve around a business school case and focus on a list of identified “key questions”. </w:t>
      </w:r>
      <w:r w:rsidR="007E5529">
        <w:rPr>
          <w:rFonts w:cstheme="minorHAnsi"/>
        </w:rPr>
        <w:t>The second half will include</w:t>
      </w:r>
      <w:r>
        <w:rPr>
          <w:rFonts w:cstheme="minorHAnsi"/>
        </w:rPr>
        <w:t xml:space="preserve"> </w:t>
      </w:r>
      <w:r w:rsidR="007E5529">
        <w:rPr>
          <w:rFonts w:cstheme="minorHAnsi"/>
        </w:rPr>
        <w:t xml:space="preserve">Investment Committee Memo presentations by two student groups on </w:t>
      </w:r>
      <w:r w:rsidR="00070BA6">
        <w:rPr>
          <w:rFonts w:cstheme="minorHAnsi"/>
        </w:rPr>
        <w:t>the alternative digital business examined</w:t>
      </w:r>
      <w:r w:rsidR="007E5529">
        <w:rPr>
          <w:rFonts w:cstheme="minorHAnsi"/>
        </w:rPr>
        <w:t xml:space="preserve">. Some sessions will include </w:t>
      </w:r>
      <w:r w:rsidR="00152637">
        <w:rPr>
          <w:rFonts w:cstheme="minorHAnsi"/>
        </w:rPr>
        <w:t xml:space="preserve">participation of </w:t>
      </w:r>
      <w:r w:rsidR="00070BA6">
        <w:rPr>
          <w:rFonts w:cstheme="minorHAnsi"/>
        </w:rPr>
        <w:t xml:space="preserve">relevant </w:t>
      </w:r>
      <w:r w:rsidR="00D170A8">
        <w:rPr>
          <w:rFonts w:cstheme="minorHAnsi"/>
        </w:rPr>
        <w:t>leading digital investors or executives</w:t>
      </w:r>
      <w:r w:rsidR="00E67979">
        <w:rPr>
          <w:rFonts w:cstheme="minorHAnsi"/>
        </w:rPr>
        <w:t xml:space="preserve"> who will provide perspective and feedback on student presentations</w:t>
      </w:r>
      <w:r w:rsidR="00D170A8">
        <w:rPr>
          <w:rFonts w:cstheme="minorHAnsi"/>
        </w:rPr>
        <w:t xml:space="preserve">. </w:t>
      </w:r>
    </w:p>
    <w:p w14:paraId="5D22B647" w14:textId="77777777" w:rsidR="000A1BF5" w:rsidRPr="008145A8" w:rsidRDefault="000A1BF5" w:rsidP="008145A8">
      <w:pPr>
        <w:spacing w:after="0" w:line="240" w:lineRule="auto"/>
        <w:rPr>
          <w:rFonts w:cstheme="minorHAnsi"/>
        </w:rPr>
      </w:pPr>
    </w:p>
    <w:p w14:paraId="17B7A30D" w14:textId="77777777" w:rsidR="000A1BF5" w:rsidRPr="008145A8" w:rsidRDefault="000A1BF5" w:rsidP="00D170A8">
      <w:pPr>
        <w:spacing w:after="0" w:line="240" w:lineRule="auto"/>
        <w:rPr>
          <w:rFonts w:cstheme="minorHAnsi"/>
        </w:rPr>
      </w:pPr>
      <w:r w:rsidRPr="008145A8">
        <w:rPr>
          <w:rFonts w:cstheme="minorHAnsi"/>
        </w:rPr>
        <w:tab/>
        <w:t xml:space="preserve">In addition to </w:t>
      </w:r>
      <w:r w:rsidR="00D170A8">
        <w:rPr>
          <w:rFonts w:cstheme="minorHAnsi"/>
        </w:rPr>
        <w:t>weekly readings</w:t>
      </w:r>
      <w:r w:rsidRPr="008145A8">
        <w:rPr>
          <w:rFonts w:cstheme="minorHAnsi"/>
        </w:rPr>
        <w:t xml:space="preserve">, the </w:t>
      </w:r>
      <w:r w:rsidR="00B85ACF">
        <w:rPr>
          <w:rFonts w:cstheme="minorHAnsi"/>
        </w:rPr>
        <w:t>textbook</w:t>
      </w:r>
      <w:r w:rsidRPr="008145A8">
        <w:rPr>
          <w:rFonts w:cstheme="minorHAnsi"/>
        </w:rPr>
        <w:t xml:space="preserve"> for the class </w:t>
      </w:r>
      <w:r w:rsidR="00B85ACF">
        <w:rPr>
          <w:rFonts w:cstheme="minorHAnsi"/>
        </w:rPr>
        <w:t>is The Platform Delusion: Who Wins and Who Loses in the Age of Tech Titans</w:t>
      </w:r>
      <w:r w:rsidR="00267209">
        <w:rPr>
          <w:rFonts w:cstheme="minorHAnsi"/>
        </w:rPr>
        <w:t xml:space="preserve"> (TPD)</w:t>
      </w:r>
      <w:r w:rsidR="00B85ACF">
        <w:rPr>
          <w:rFonts w:cstheme="minorHAnsi"/>
        </w:rPr>
        <w:t xml:space="preserve"> </w:t>
      </w:r>
      <w:r w:rsidRPr="008145A8">
        <w:rPr>
          <w:rFonts w:cstheme="minorHAnsi"/>
        </w:rPr>
        <w:t xml:space="preserve">by Jonathan </w:t>
      </w:r>
      <w:r w:rsidR="00B85ACF">
        <w:rPr>
          <w:rFonts w:cstheme="minorHAnsi"/>
        </w:rPr>
        <w:t>Knee.</w:t>
      </w:r>
      <w:r w:rsidRPr="008145A8">
        <w:rPr>
          <w:rFonts w:cstheme="minorHAnsi"/>
        </w:rPr>
        <w:t xml:space="preserve">  </w:t>
      </w:r>
      <w:r w:rsidR="00E67979">
        <w:rPr>
          <w:rFonts w:cstheme="minorHAnsi"/>
        </w:rPr>
        <w:t>In addition to the cases, t</w:t>
      </w:r>
      <w:r w:rsidRPr="008145A8">
        <w:rPr>
          <w:rFonts w:cstheme="minorHAnsi"/>
        </w:rPr>
        <w:t>he reading assignments for class combine chapters of the book with relevant background materials</w:t>
      </w:r>
      <w:r w:rsidR="00450DBF">
        <w:rPr>
          <w:rFonts w:cstheme="minorHAnsi"/>
        </w:rPr>
        <w:t xml:space="preserve"> on the general sector and specific companies studied</w:t>
      </w:r>
      <w:r w:rsidRPr="008145A8">
        <w:rPr>
          <w:rFonts w:cstheme="minorHAnsi"/>
        </w:rPr>
        <w:t>.  Grading is based on</w:t>
      </w:r>
    </w:p>
    <w:p w14:paraId="7AF6FAB8" w14:textId="77777777" w:rsidR="000A1BF5" w:rsidRPr="008145A8" w:rsidRDefault="000A1BF5" w:rsidP="008145A8">
      <w:pPr>
        <w:spacing w:after="0" w:line="240" w:lineRule="auto"/>
        <w:rPr>
          <w:rFonts w:cstheme="minorHAnsi"/>
        </w:rPr>
      </w:pPr>
    </w:p>
    <w:p w14:paraId="6FFD4C3E" w14:textId="77777777" w:rsidR="000A7AE9" w:rsidRDefault="000A7AE9" w:rsidP="000A7AE9">
      <w:pPr>
        <w:spacing w:after="0" w:line="240" w:lineRule="auto"/>
        <w:ind w:firstLine="720"/>
        <w:rPr>
          <w:rFonts w:cstheme="minorHAnsi"/>
        </w:rPr>
      </w:pPr>
      <w:r>
        <w:rPr>
          <w:rFonts w:cstheme="minorHAnsi"/>
        </w:rPr>
        <w:t>-</w:t>
      </w:r>
      <w:r>
        <w:rPr>
          <w:rFonts w:cstheme="minorHAnsi"/>
        </w:rPr>
        <w:tab/>
        <w:t>Final examination (40</w:t>
      </w:r>
      <w:r w:rsidRPr="008145A8">
        <w:rPr>
          <w:rFonts w:cstheme="minorHAnsi"/>
        </w:rPr>
        <w:t xml:space="preserve">%) </w:t>
      </w:r>
    </w:p>
    <w:p w14:paraId="6362D9D6" w14:textId="77777777" w:rsidR="000A7AE9" w:rsidRDefault="000A7AE9" w:rsidP="000A7AE9">
      <w:pPr>
        <w:spacing w:after="0" w:line="240" w:lineRule="auto"/>
        <w:ind w:firstLine="720"/>
        <w:rPr>
          <w:rFonts w:cstheme="minorHAnsi"/>
        </w:rPr>
      </w:pPr>
      <w:r w:rsidRPr="008145A8">
        <w:rPr>
          <w:rFonts w:cstheme="minorHAnsi"/>
        </w:rPr>
        <w:t>-</w:t>
      </w:r>
      <w:r w:rsidRPr="008145A8">
        <w:rPr>
          <w:rFonts w:cstheme="minorHAnsi"/>
        </w:rPr>
        <w:tab/>
      </w:r>
      <w:r>
        <w:rPr>
          <w:rFonts w:cstheme="minorHAnsi"/>
        </w:rPr>
        <w:t>Class participation and attendance (25</w:t>
      </w:r>
      <w:r w:rsidRPr="008145A8">
        <w:rPr>
          <w:rFonts w:cstheme="minorHAnsi"/>
        </w:rPr>
        <w:t>%)</w:t>
      </w:r>
      <w:r w:rsidR="000A1BF5" w:rsidRPr="008145A8">
        <w:rPr>
          <w:rFonts w:cstheme="minorHAnsi"/>
        </w:rPr>
        <w:tab/>
      </w:r>
    </w:p>
    <w:p w14:paraId="624BD58F" w14:textId="77777777" w:rsidR="000A1BF5" w:rsidRDefault="000A7AE9" w:rsidP="00450DBF">
      <w:pPr>
        <w:spacing w:after="0" w:line="240" w:lineRule="auto"/>
        <w:ind w:firstLine="720"/>
        <w:rPr>
          <w:rFonts w:cstheme="minorHAnsi"/>
        </w:rPr>
      </w:pPr>
      <w:r>
        <w:rPr>
          <w:rFonts w:cstheme="minorHAnsi"/>
        </w:rPr>
        <w:t>-</w:t>
      </w:r>
      <w:r>
        <w:rPr>
          <w:rFonts w:cstheme="minorHAnsi"/>
        </w:rPr>
        <w:tab/>
        <w:t>Group presentations (20</w:t>
      </w:r>
      <w:r w:rsidR="000A1BF5" w:rsidRPr="008145A8">
        <w:rPr>
          <w:rFonts w:cstheme="minorHAnsi"/>
        </w:rPr>
        <w:t>%)</w:t>
      </w:r>
    </w:p>
    <w:p w14:paraId="124CC198" w14:textId="77777777" w:rsidR="000A7AE9" w:rsidRDefault="000A7AE9" w:rsidP="000A7AE9">
      <w:pPr>
        <w:spacing w:after="0" w:line="240" w:lineRule="auto"/>
        <w:ind w:firstLine="720"/>
        <w:rPr>
          <w:rFonts w:cstheme="minorHAnsi"/>
        </w:rPr>
      </w:pPr>
      <w:r>
        <w:rPr>
          <w:rFonts w:cstheme="minorHAnsi"/>
        </w:rPr>
        <w:t>-</w:t>
      </w:r>
      <w:r>
        <w:rPr>
          <w:rFonts w:cstheme="minorHAnsi"/>
        </w:rPr>
        <w:tab/>
        <w:t>Homework (15</w:t>
      </w:r>
      <w:r w:rsidRPr="008145A8">
        <w:rPr>
          <w:rFonts w:cstheme="minorHAnsi"/>
        </w:rPr>
        <w:t>%)</w:t>
      </w:r>
    </w:p>
    <w:p w14:paraId="25AB9440" w14:textId="77777777" w:rsidR="000A1BF5" w:rsidRPr="008145A8" w:rsidRDefault="000A1BF5" w:rsidP="008145A8">
      <w:pPr>
        <w:spacing w:after="0" w:line="240" w:lineRule="auto"/>
        <w:rPr>
          <w:rFonts w:cstheme="minorHAnsi"/>
        </w:rPr>
      </w:pPr>
    </w:p>
    <w:p w14:paraId="42631F49" w14:textId="77777777" w:rsidR="00C1062D" w:rsidRDefault="00C1062D" w:rsidP="00C1062D">
      <w:pPr>
        <w:spacing w:after="0" w:line="240" w:lineRule="auto"/>
        <w:rPr>
          <w:rFonts w:cstheme="minorHAnsi"/>
        </w:rPr>
      </w:pPr>
      <w:r w:rsidRPr="008145A8">
        <w:rPr>
          <w:rFonts w:cstheme="minorHAnsi"/>
        </w:rPr>
        <w:tab/>
      </w:r>
      <w:r w:rsidRPr="00DE4376">
        <w:rPr>
          <w:rFonts w:cstheme="minorHAnsi"/>
          <w:b/>
        </w:rPr>
        <w:t>Final Exam.</w:t>
      </w:r>
      <w:r w:rsidRPr="008145A8">
        <w:rPr>
          <w:rFonts w:cstheme="minorHAnsi"/>
        </w:rPr>
        <w:t xml:space="preserve">  The purpose of the final exam is to test your ability to apply the concepts taught in the class to a real </w:t>
      </w:r>
      <w:r>
        <w:rPr>
          <w:rFonts w:cstheme="minorHAnsi"/>
        </w:rPr>
        <w:t>investment</w:t>
      </w:r>
      <w:r w:rsidRPr="008145A8">
        <w:rPr>
          <w:rFonts w:cstheme="minorHAnsi"/>
        </w:rPr>
        <w:t xml:space="preserve">.  The exam will </w:t>
      </w:r>
      <w:r>
        <w:rPr>
          <w:rFonts w:cstheme="minorHAnsi"/>
        </w:rPr>
        <w:t xml:space="preserve">ask students to complete an Investment Committee Presentation on a specific investment proposal based on information provided. The exam will be a 5 day take home distributed following the final class session and due at midnight on Sunday. Exam may make use of any outside </w:t>
      </w:r>
      <w:proofErr w:type="gramStart"/>
      <w:r>
        <w:rPr>
          <w:rFonts w:cstheme="minorHAnsi"/>
        </w:rPr>
        <w:t>materials, but</w:t>
      </w:r>
      <w:proofErr w:type="gramEnd"/>
      <w:r>
        <w:rPr>
          <w:rFonts w:cstheme="minorHAnsi"/>
        </w:rPr>
        <w:t xml:space="preserve"> must be based on individual work.</w:t>
      </w:r>
    </w:p>
    <w:p w14:paraId="6FB40AA9" w14:textId="77777777" w:rsidR="00C1062D" w:rsidRDefault="00C1062D" w:rsidP="008145A8">
      <w:pPr>
        <w:spacing w:after="0" w:line="240" w:lineRule="auto"/>
        <w:rPr>
          <w:rFonts w:cstheme="minorHAnsi"/>
          <w:b/>
        </w:rPr>
      </w:pPr>
    </w:p>
    <w:p w14:paraId="6909D8BF" w14:textId="77777777" w:rsidR="00C1062D" w:rsidRDefault="00C1062D" w:rsidP="00C1062D">
      <w:pPr>
        <w:spacing w:after="0" w:line="240" w:lineRule="auto"/>
        <w:rPr>
          <w:rFonts w:cstheme="minorHAnsi"/>
        </w:rPr>
      </w:pPr>
      <w:r>
        <w:rPr>
          <w:rFonts w:cstheme="minorHAnsi"/>
          <w:b/>
        </w:rPr>
        <w:tab/>
        <w:t>Class participation and attendance</w:t>
      </w:r>
      <w:r w:rsidRPr="00DE4376">
        <w:rPr>
          <w:rFonts w:cstheme="minorHAnsi"/>
          <w:b/>
        </w:rPr>
        <w:t>.</w:t>
      </w:r>
      <w:r>
        <w:rPr>
          <w:rFonts w:cstheme="minorHAnsi"/>
        </w:rPr>
        <w:t xml:space="preserve"> Participation encompasses responsiveness to “cold call” questions, overall engagement including any in-class polls or quizzes, and attendance.</w:t>
      </w:r>
      <w:r w:rsidR="00EB5DF2">
        <w:rPr>
          <w:rFonts w:cstheme="minorHAnsi"/>
        </w:rPr>
        <w:t xml:space="preserve"> </w:t>
      </w:r>
      <w:r w:rsidR="00EB5DF2" w:rsidRPr="00EB5DF2">
        <w:rPr>
          <w:rFonts w:cstheme="minorHAnsi"/>
        </w:rPr>
        <w:t>The Key Questions identified for each class are likely sources of cold call questions.</w:t>
      </w:r>
    </w:p>
    <w:p w14:paraId="39CD1232" w14:textId="77777777" w:rsidR="00C1062D" w:rsidRDefault="00C1062D" w:rsidP="008145A8">
      <w:pPr>
        <w:spacing w:after="0" w:line="240" w:lineRule="auto"/>
        <w:rPr>
          <w:rFonts w:cstheme="minorHAnsi"/>
          <w:b/>
        </w:rPr>
      </w:pPr>
    </w:p>
    <w:p w14:paraId="0B3FD6D8" w14:textId="36091032" w:rsidR="000A1BF5" w:rsidRPr="008145A8" w:rsidRDefault="000A1BF5" w:rsidP="008145A8">
      <w:pPr>
        <w:spacing w:after="0" w:line="240" w:lineRule="auto"/>
        <w:rPr>
          <w:rFonts w:cstheme="minorHAnsi"/>
        </w:rPr>
      </w:pPr>
      <w:r w:rsidRPr="00DE4376">
        <w:rPr>
          <w:rFonts w:cstheme="minorHAnsi"/>
          <w:b/>
        </w:rPr>
        <w:tab/>
        <w:t>Group Presentations.</w:t>
      </w:r>
      <w:r w:rsidRPr="008145A8">
        <w:rPr>
          <w:rFonts w:cstheme="minorHAnsi"/>
        </w:rPr>
        <w:t xml:space="preserve"> The class </w:t>
      </w:r>
      <w:r w:rsidR="009128D0">
        <w:rPr>
          <w:rFonts w:cstheme="minorHAnsi"/>
        </w:rPr>
        <w:t>will be divided into 14 (fourteen</w:t>
      </w:r>
      <w:r w:rsidRPr="008145A8">
        <w:rPr>
          <w:rFonts w:cstheme="minorHAnsi"/>
        </w:rPr>
        <w:t xml:space="preserve">) </w:t>
      </w:r>
      <w:r w:rsidR="00982C9C">
        <w:rPr>
          <w:rFonts w:cstheme="minorHAnsi"/>
        </w:rPr>
        <w:t xml:space="preserve">groups. </w:t>
      </w:r>
      <w:r w:rsidRPr="008145A8">
        <w:rPr>
          <w:rFonts w:cstheme="minorHAnsi"/>
        </w:rPr>
        <w:t xml:space="preserve">The groups’ composition will be confirmed by the TA on the </w:t>
      </w:r>
      <w:r w:rsidR="00982C9C">
        <w:rPr>
          <w:rFonts w:cstheme="minorHAnsi"/>
        </w:rPr>
        <w:t xml:space="preserve">day </w:t>
      </w:r>
      <w:r w:rsidR="00B84E78">
        <w:rPr>
          <w:rFonts w:cstheme="minorHAnsi"/>
        </w:rPr>
        <w:t>follow</w:t>
      </w:r>
      <w:r w:rsidR="00BF2E43">
        <w:rPr>
          <w:rFonts w:cstheme="minorHAnsi"/>
        </w:rPr>
        <w:t>ing the second class (</w:t>
      </w:r>
      <w:r w:rsidR="002B1CD3">
        <w:rPr>
          <w:rFonts w:cstheme="minorHAnsi"/>
        </w:rPr>
        <w:t>Sept</w:t>
      </w:r>
      <w:r w:rsidR="00C1062D">
        <w:rPr>
          <w:rFonts w:cstheme="minorHAnsi"/>
        </w:rPr>
        <w:t>ember 1</w:t>
      </w:r>
      <w:r w:rsidR="005C7FE8">
        <w:rPr>
          <w:rFonts w:cstheme="minorHAnsi"/>
        </w:rPr>
        <w:t>3</w:t>
      </w:r>
      <w:r w:rsidR="008558ED" w:rsidRPr="008558ED">
        <w:rPr>
          <w:rFonts w:cstheme="minorHAnsi"/>
          <w:vertAlign w:val="superscript"/>
        </w:rPr>
        <w:t>th</w:t>
      </w:r>
      <w:r w:rsidR="00982C9C">
        <w:rPr>
          <w:rFonts w:cstheme="minorHAnsi"/>
        </w:rPr>
        <w:t>)</w:t>
      </w:r>
      <w:r w:rsidRPr="008145A8">
        <w:rPr>
          <w:rFonts w:cstheme="minorHAnsi"/>
        </w:rPr>
        <w:t xml:space="preserve">. </w:t>
      </w:r>
      <w:r w:rsidR="008558ED">
        <w:rPr>
          <w:rFonts w:cstheme="minorHAnsi"/>
        </w:rPr>
        <w:t>G</w:t>
      </w:r>
      <w:r w:rsidRPr="008145A8">
        <w:rPr>
          <w:rFonts w:cstheme="minorHAnsi"/>
        </w:rPr>
        <w:t>roup</w:t>
      </w:r>
      <w:r w:rsidR="008558ED">
        <w:rPr>
          <w:rFonts w:cstheme="minorHAnsi"/>
        </w:rPr>
        <w:t xml:space="preserve">s </w:t>
      </w:r>
      <w:r w:rsidRPr="008145A8">
        <w:rPr>
          <w:rFonts w:cstheme="minorHAnsi"/>
        </w:rPr>
        <w:t>will be randomly assigned</w:t>
      </w:r>
      <w:r w:rsidR="008558ED">
        <w:rPr>
          <w:rFonts w:cstheme="minorHAnsi"/>
        </w:rPr>
        <w:t xml:space="preserve"> with an effort made to evenly distribute students with investing/banking backgrounds</w:t>
      </w:r>
      <w:r w:rsidRPr="008145A8">
        <w:rPr>
          <w:rFonts w:cstheme="minorHAnsi"/>
        </w:rPr>
        <w:t xml:space="preserve">. </w:t>
      </w:r>
    </w:p>
    <w:p w14:paraId="2B21C54E" w14:textId="77777777" w:rsidR="000A1BF5" w:rsidRPr="008145A8" w:rsidRDefault="000A1BF5" w:rsidP="008145A8">
      <w:pPr>
        <w:spacing w:after="0" w:line="240" w:lineRule="auto"/>
        <w:rPr>
          <w:rFonts w:cstheme="minorHAnsi"/>
        </w:rPr>
      </w:pPr>
    </w:p>
    <w:p w14:paraId="499B1AF3" w14:textId="77777777" w:rsidR="000A7AE9" w:rsidRPr="008145A8" w:rsidRDefault="000A1BF5" w:rsidP="000A7AE9">
      <w:pPr>
        <w:spacing w:after="0" w:line="240" w:lineRule="auto"/>
        <w:rPr>
          <w:rFonts w:cstheme="minorHAnsi"/>
        </w:rPr>
      </w:pPr>
      <w:r w:rsidRPr="008145A8">
        <w:rPr>
          <w:rFonts w:cstheme="minorHAnsi"/>
        </w:rPr>
        <w:tab/>
        <w:t xml:space="preserve">During the course of the semester each group will </w:t>
      </w:r>
      <w:r w:rsidR="00982C9C">
        <w:rPr>
          <w:rFonts w:cstheme="minorHAnsi"/>
        </w:rPr>
        <w:t>make one</w:t>
      </w:r>
      <w:r w:rsidR="001F0961">
        <w:rPr>
          <w:rFonts w:cstheme="minorHAnsi"/>
        </w:rPr>
        <w:t xml:space="preserve"> </w:t>
      </w:r>
      <w:proofErr w:type="gramStart"/>
      <w:r w:rsidR="008558ED">
        <w:rPr>
          <w:rFonts w:cstheme="minorHAnsi"/>
        </w:rPr>
        <w:t>ten</w:t>
      </w:r>
      <w:r w:rsidR="001F0961">
        <w:rPr>
          <w:rFonts w:cstheme="minorHAnsi"/>
        </w:rPr>
        <w:t xml:space="preserve"> minute</w:t>
      </w:r>
      <w:proofErr w:type="gramEnd"/>
      <w:r w:rsidR="001F0961">
        <w:rPr>
          <w:rFonts w:cstheme="minorHAnsi"/>
        </w:rPr>
        <w:t xml:space="preserve"> Investment Committee Memo </w:t>
      </w:r>
      <w:r w:rsidRPr="008145A8">
        <w:rPr>
          <w:rFonts w:cstheme="minorHAnsi"/>
        </w:rPr>
        <w:t>presentati</w:t>
      </w:r>
      <w:r w:rsidR="001F0961">
        <w:rPr>
          <w:rFonts w:cstheme="minorHAnsi"/>
        </w:rPr>
        <w:t>on</w:t>
      </w:r>
      <w:r w:rsidRPr="008145A8">
        <w:rPr>
          <w:rFonts w:cstheme="minorHAnsi"/>
        </w:rPr>
        <w:t xml:space="preserve"> in which they defend t</w:t>
      </w:r>
      <w:r w:rsidR="00902D16">
        <w:rPr>
          <w:rFonts w:cstheme="minorHAnsi"/>
        </w:rPr>
        <w:t>heir investment thesis</w:t>
      </w:r>
      <w:r w:rsidR="003B3A60">
        <w:rPr>
          <w:rFonts w:cstheme="minorHAnsi"/>
        </w:rPr>
        <w:t xml:space="preserve"> (through a seven slide PowerPoint presentation)</w:t>
      </w:r>
      <w:r w:rsidRPr="008145A8">
        <w:rPr>
          <w:rFonts w:cstheme="minorHAnsi"/>
        </w:rPr>
        <w:t xml:space="preserve"> to the class. </w:t>
      </w:r>
      <w:r w:rsidR="00E67979">
        <w:rPr>
          <w:rFonts w:cstheme="minorHAnsi"/>
        </w:rPr>
        <w:t xml:space="preserve">All group members will receive the same grade. </w:t>
      </w:r>
      <w:r w:rsidRPr="008145A8">
        <w:rPr>
          <w:rFonts w:cstheme="minorHAnsi"/>
        </w:rPr>
        <w:t xml:space="preserve">The </w:t>
      </w:r>
      <w:r w:rsidR="003B3A60">
        <w:rPr>
          <w:rFonts w:cstheme="minorHAnsi"/>
        </w:rPr>
        <w:t>substance and delivery of the</w:t>
      </w:r>
      <w:r w:rsidR="00E67979">
        <w:rPr>
          <w:rFonts w:cstheme="minorHAnsi"/>
        </w:rPr>
        <w:t xml:space="preserve"> </w:t>
      </w:r>
      <w:r w:rsidR="003B3A60">
        <w:rPr>
          <w:rFonts w:cstheme="minorHAnsi"/>
        </w:rPr>
        <w:t xml:space="preserve">presentation </w:t>
      </w:r>
      <w:r w:rsidR="00E67979">
        <w:rPr>
          <w:rFonts w:cstheme="minorHAnsi"/>
        </w:rPr>
        <w:t xml:space="preserve">together </w:t>
      </w:r>
      <w:r w:rsidRPr="008145A8">
        <w:rPr>
          <w:rFonts w:cstheme="minorHAnsi"/>
        </w:rPr>
        <w:t xml:space="preserve">will represent the presentation portion of the overall class grade. </w:t>
      </w:r>
      <w:r w:rsidR="000A7AE9">
        <w:rPr>
          <w:rFonts w:cstheme="minorHAnsi"/>
        </w:rPr>
        <w:br/>
      </w:r>
      <w:r w:rsidR="000A7AE9">
        <w:rPr>
          <w:rFonts w:cstheme="minorHAnsi"/>
        </w:rPr>
        <w:br/>
      </w:r>
      <w:r w:rsidR="000A7AE9">
        <w:rPr>
          <w:rFonts w:cstheme="minorHAnsi"/>
          <w:b/>
        </w:rPr>
        <w:tab/>
        <w:t>Homework</w:t>
      </w:r>
      <w:r w:rsidR="000A7AE9" w:rsidRPr="00DE4376">
        <w:rPr>
          <w:rFonts w:cstheme="minorHAnsi"/>
          <w:b/>
        </w:rPr>
        <w:t>.</w:t>
      </w:r>
      <w:r w:rsidR="000A7AE9">
        <w:rPr>
          <w:rFonts w:cstheme="minorHAnsi"/>
        </w:rPr>
        <w:t xml:space="preserve"> For the seven classes in which invest</w:t>
      </w:r>
      <w:r w:rsidR="00B85ACF">
        <w:rPr>
          <w:rFonts w:cstheme="minorHAnsi"/>
        </w:rPr>
        <w:t>ment presentations are made,</w:t>
      </w:r>
      <w:r w:rsidR="000A7AE9">
        <w:rPr>
          <w:rFonts w:cstheme="minorHAnsi"/>
        </w:rPr>
        <w:t xml:space="preserve"> students must submit a </w:t>
      </w:r>
      <w:proofErr w:type="gramStart"/>
      <w:r w:rsidR="000A7AE9">
        <w:rPr>
          <w:rFonts w:cstheme="minorHAnsi"/>
        </w:rPr>
        <w:t>1 page</w:t>
      </w:r>
      <w:proofErr w:type="gramEnd"/>
      <w:r w:rsidR="000A7AE9">
        <w:rPr>
          <w:rFonts w:cstheme="minorHAnsi"/>
        </w:rPr>
        <w:t xml:space="preserve"> answer to a question contrasting the incumbent and insurgent covered that week.</w:t>
      </w:r>
      <w:r w:rsidR="00D706CE">
        <w:rPr>
          <w:rFonts w:cstheme="minorHAnsi"/>
        </w:rPr>
        <w:t xml:space="preserve"> Students making group presentations do not need to submit homework for that session.</w:t>
      </w:r>
      <w:r w:rsidR="00C1062D">
        <w:rPr>
          <w:rFonts w:cstheme="minorHAnsi"/>
        </w:rPr>
        <w:t xml:space="preserve"> The specific </w:t>
      </w:r>
      <w:r w:rsidR="00B85ACF">
        <w:rPr>
          <w:rFonts w:cstheme="minorHAnsi"/>
        </w:rPr>
        <w:t xml:space="preserve">homework </w:t>
      </w:r>
      <w:r w:rsidR="00C1062D">
        <w:rPr>
          <w:rFonts w:cstheme="minorHAnsi"/>
        </w:rPr>
        <w:t>question for each week is included on the syllabus.</w:t>
      </w:r>
    </w:p>
    <w:p w14:paraId="5E65BF68" w14:textId="77777777" w:rsidR="009B72A9" w:rsidRDefault="009B72A9" w:rsidP="008145A8">
      <w:pPr>
        <w:spacing w:after="0" w:line="240" w:lineRule="auto"/>
        <w:rPr>
          <w:rFonts w:cstheme="minorHAnsi"/>
        </w:rPr>
      </w:pPr>
    </w:p>
    <w:p w14:paraId="006CDE8A" w14:textId="77777777" w:rsidR="00C1062D" w:rsidRPr="00C8364E" w:rsidRDefault="00C1062D" w:rsidP="00C8364E">
      <w:pPr>
        <w:spacing w:after="0" w:line="240" w:lineRule="auto"/>
        <w:rPr>
          <w:rFonts w:cstheme="minorHAnsi"/>
        </w:rPr>
      </w:pPr>
    </w:p>
    <w:p w14:paraId="6BA1FADE" w14:textId="77777777" w:rsidR="000A1BF5" w:rsidRPr="00EB5DF2" w:rsidRDefault="000A1BF5" w:rsidP="00EB5DF2">
      <w:pPr>
        <w:spacing w:after="0"/>
        <w:jc w:val="center"/>
        <w:rPr>
          <w:rFonts w:cstheme="minorHAnsi"/>
          <w:b/>
          <w:sz w:val="28"/>
          <w:szCs w:val="28"/>
        </w:rPr>
      </w:pPr>
      <w:r w:rsidRPr="000A1BF5">
        <w:rPr>
          <w:rFonts w:cstheme="minorHAnsi"/>
          <w:b/>
          <w:sz w:val="28"/>
          <w:szCs w:val="28"/>
        </w:rPr>
        <w:t>Syllabus</w:t>
      </w:r>
    </w:p>
    <w:p w14:paraId="40221355" w14:textId="77777777" w:rsidR="00586674" w:rsidRDefault="00586674" w:rsidP="000A1BF5">
      <w:pPr>
        <w:spacing w:after="0"/>
        <w:rPr>
          <w:rFonts w:cstheme="minorHAnsi"/>
          <w:sz w:val="21"/>
          <w:szCs w:val="21"/>
        </w:rPr>
      </w:pPr>
    </w:p>
    <w:p w14:paraId="764C6C7B" w14:textId="20E52FBC" w:rsidR="00586674" w:rsidRPr="00C8364E" w:rsidRDefault="0088532D" w:rsidP="00586674">
      <w:pPr>
        <w:spacing w:after="0"/>
        <w:rPr>
          <w:rFonts w:cstheme="minorHAnsi"/>
          <w:b/>
          <w:sz w:val="21"/>
          <w:szCs w:val="21"/>
        </w:rPr>
      </w:pPr>
      <w:r>
        <w:rPr>
          <w:rFonts w:cstheme="minorHAnsi"/>
          <w:b/>
          <w:sz w:val="21"/>
          <w:szCs w:val="21"/>
        </w:rPr>
        <w:t xml:space="preserve">September </w:t>
      </w:r>
      <w:r w:rsidR="005C7FE8">
        <w:rPr>
          <w:rFonts w:cstheme="minorHAnsi"/>
          <w:b/>
          <w:sz w:val="21"/>
          <w:szCs w:val="21"/>
        </w:rPr>
        <w:t xml:space="preserve">6, </w:t>
      </w:r>
      <w:proofErr w:type="gramStart"/>
      <w:r w:rsidR="005C7FE8">
        <w:rPr>
          <w:rFonts w:cstheme="minorHAnsi"/>
          <w:b/>
          <w:sz w:val="21"/>
          <w:szCs w:val="21"/>
        </w:rPr>
        <w:t>2022</w:t>
      </w:r>
      <w:proofErr w:type="gramEnd"/>
      <w:r w:rsidR="00AD759C">
        <w:rPr>
          <w:rFonts w:cstheme="minorHAnsi"/>
          <w:b/>
          <w:sz w:val="21"/>
          <w:szCs w:val="21"/>
        </w:rPr>
        <w:tab/>
      </w:r>
      <w:r w:rsidR="00586674" w:rsidRPr="00C8364E">
        <w:rPr>
          <w:rFonts w:cstheme="minorHAnsi"/>
          <w:b/>
          <w:sz w:val="21"/>
          <w:szCs w:val="21"/>
          <w:u w:val="single"/>
        </w:rPr>
        <w:t>Introduction to Strategy and Industry Structure</w:t>
      </w:r>
      <w:r w:rsidR="00586674" w:rsidRPr="00C8364E">
        <w:rPr>
          <w:rFonts w:cstheme="minorHAnsi"/>
          <w:b/>
          <w:sz w:val="21"/>
          <w:szCs w:val="21"/>
        </w:rPr>
        <w:tab/>
      </w:r>
      <w:r w:rsidR="00586674" w:rsidRPr="00C8364E">
        <w:rPr>
          <w:rFonts w:cstheme="minorHAnsi"/>
          <w:b/>
          <w:sz w:val="21"/>
          <w:szCs w:val="21"/>
        </w:rPr>
        <w:tab/>
      </w:r>
    </w:p>
    <w:p w14:paraId="6CEAAB42" w14:textId="77777777" w:rsidR="00586674" w:rsidRPr="00C8364E" w:rsidRDefault="00586674" w:rsidP="00586674">
      <w:pPr>
        <w:spacing w:after="0"/>
        <w:rPr>
          <w:rFonts w:cstheme="minorHAnsi"/>
          <w:b/>
          <w:sz w:val="21"/>
          <w:szCs w:val="21"/>
        </w:rPr>
      </w:pPr>
    </w:p>
    <w:p w14:paraId="01B8F77F" w14:textId="77777777" w:rsidR="00586674" w:rsidRPr="00C8364E" w:rsidRDefault="00586674" w:rsidP="00586674">
      <w:pPr>
        <w:spacing w:after="0"/>
        <w:ind w:left="1440" w:firstLine="720"/>
        <w:rPr>
          <w:rFonts w:cstheme="minorHAnsi"/>
          <w:b/>
          <w:sz w:val="21"/>
          <w:szCs w:val="21"/>
        </w:rPr>
      </w:pPr>
      <w:r w:rsidRPr="00C8364E">
        <w:rPr>
          <w:rFonts w:cstheme="minorHAnsi"/>
          <w:b/>
          <w:sz w:val="21"/>
          <w:szCs w:val="21"/>
        </w:rPr>
        <w:t>Topics:</w:t>
      </w:r>
    </w:p>
    <w:p w14:paraId="2FFB61A2" w14:textId="77777777" w:rsidR="00586674" w:rsidRDefault="00586674" w:rsidP="00586674">
      <w:pPr>
        <w:pStyle w:val="ListParagraph"/>
        <w:numPr>
          <w:ilvl w:val="3"/>
          <w:numId w:val="3"/>
        </w:numPr>
        <w:spacing w:after="0"/>
        <w:rPr>
          <w:rFonts w:cstheme="minorHAnsi"/>
          <w:sz w:val="21"/>
          <w:szCs w:val="21"/>
        </w:rPr>
      </w:pPr>
      <w:r>
        <w:rPr>
          <w:rFonts w:cstheme="minorHAnsi"/>
          <w:sz w:val="21"/>
          <w:szCs w:val="21"/>
        </w:rPr>
        <w:t>What the course is about and how it works</w:t>
      </w:r>
    </w:p>
    <w:p w14:paraId="59DD5AEB" w14:textId="77777777" w:rsidR="00586674" w:rsidRPr="00C8364E" w:rsidRDefault="00586674" w:rsidP="00586674">
      <w:pPr>
        <w:pStyle w:val="ListParagraph"/>
        <w:numPr>
          <w:ilvl w:val="3"/>
          <w:numId w:val="3"/>
        </w:numPr>
        <w:spacing w:after="0"/>
        <w:rPr>
          <w:rFonts w:cstheme="minorHAnsi"/>
          <w:sz w:val="21"/>
          <w:szCs w:val="21"/>
        </w:rPr>
      </w:pPr>
      <w:r w:rsidRPr="00C8364E">
        <w:rPr>
          <w:rFonts w:cstheme="minorHAnsi"/>
          <w:sz w:val="21"/>
          <w:szCs w:val="21"/>
        </w:rPr>
        <w:t>Competitive Advantage</w:t>
      </w:r>
    </w:p>
    <w:p w14:paraId="1BF5DCC3" w14:textId="77777777" w:rsidR="00C71FCC" w:rsidRDefault="00C71FCC" w:rsidP="00C71FCC">
      <w:pPr>
        <w:pStyle w:val="ListParagraph"/>
        <w:numPr>
          <w:ilvl w:val="3"/>
          <w:numId w:val="3"/>
        </w:numPr>
        <w:spacing w:after="0"/>
        <w:rPr>
          <w:rFonts w:cstheme="minorHAnsi"/>
          <w:sz w:val="21"/>
          <w:szCs w:val="21"/>
        </w:rPr>
      </w:pPr>
      <w:r w:rsidRPr="00C8364E">
        <w:rPr>
          <w:rFonts w:cstheme="minorHAnsi"/>
          <w:sz w:val="21"/>
          <w:szCs w:val="21"/>
        </w:rPr>
        <w:t>Strategy and Industry Structure</w:t>
      </w:r>
    </w:p>
    <w:p w14:paraId="4222F430" w14:textId="77777777" w:rsidR="00586674" w:rsidRPr="00C8364E" w:rsidRDefault="00586674" w:rsidP="00586674">
      <w:pPr>
        <w:pStyle w:val="ListParagraph"/>
        <w:numPr>
          <w:ilvl w:val="3"/>
          <w:numId w:val="3"/>
        </w:numPr>
        <w:spacing w:after="0"/>
        <w:rPr>
          <w:rFonts w:cstheme="minorHAnsi"/>
          <w:sz w:val="21"/>
          <w:szCs w:val="21"/>
        </w:rPr>
      </w:pPr>
      <w:r w:rsidRPr="00C8364E">
        <w:rPr>
          <w:rFonts w:cstheme="minorHAnsi"/>
          <w:sz w:val="21"/>
          <w:szCs w:val="21"/>
        </w:rPr>
        <w:t>Impact of Digital on Industry Structure and Competitive Advantage</w:t>
      </w:r>
    </w:p>
    <w:p w14:paraId="51FEBCFD" w14:textId="77777777" w:rsidR="00586674" w:rsidRPr="00C8364E" w:rsidRDefault="00586674" w:rsidP="00586674">
      <w:pPr>
        <w:pStyle w:val="ListParagraph"/>
        <w:spacing w:after="0"/>
        <w:ind w:left="2880"/>
        <w:rPr>
          <w:rFonts w:cstheme="minorHAnsi"/>
          <w:sz w:val="21"/>
          <w:szCs w:val="21"/>
        </w:rPr>
      </w:pPr>
    </w:p>
    <w:p w14:paraId="34A510CD" w14:textId="77777777" w:rsidR="00586674" w:rsidRPr="00C8364E" w:rsidRDefault="00586674" w:rsidP="00586674">
      <w:pPr>
        <w:spacing w:after="0"/>
        <w:ind w:left="1440" w:firstLine="720"/>
        <w:rPr>
          <w:rFonts w:cstheme="minorHAnsi"/>
          <w:b/>
          <w:sz w:val="21"/>
          <w:szCs w:val="21"/>
        </w:rPr>
      </w:pPr>
      <w:r w:rsidRPr="00C8364E">
        <w:rPr>
          <w:rFonts w:cstheme="minorHAnsi"/>
          <w:b/>
          <w:sz w:val="21"/>
          <w:szCs w:val="21"/>
        </w:rPr>
        <w:t xml:space="preserve">Reading:  </w:t>
      </w:r>
      <w:r w:rsidRPr="00C8364E">
        <w:rPr>
          <w:rFonts w:cstheme="minorHAnsi"/>
          <w:b/>
          <w:sz w:val="21"/>
          <w:szCs w:val="21"/>
        </w:rPr>
        <w:tab/>
      </w:r>
    </w:p>
    <w:p w14:paraId="3B82489D" w14:textId="77777777" w:rsidR="00026E6D" w:rsidRDefault="00826938" w:rsidP="00026E6D">
      <w:pPr>
        <w:pStyle w:val="ListParagraph"/>
        <w:numPr>
          <w:ilvl w:val="0"/>
          <w:numId w:val="2"/>
        </w:numPr>
        <w:spacing w:after="0"/>
        <w:ind w:left="2880"/>
        <w:rPr>
          <w:rFonts w:cstheme="minorHAnsi"/>
          <w:sz w:val="21"/>
          <w:szCs w:val="21"/>
        </w:rPr>
      </w:pPr>
      <w:r>
        <w:rPr>
          <w:rFonts w:cstheme="minorHAnsi"/>
          <w:sz w:val="21"/>
          <w:szCs w:val="21"/>
        </w:rPr>
        <w:t>TPD Introduction</w:t>
      </w:r>
      <w:r w:rsidR="003704CA">
        <w:rPr>
          <w:rFonts w:cstheme="minorHAnsi"/>
          <w:sz w:val="21"/>
          <w:szCs w:val="21"/>
        </w:rPr>
        <w:t>,</w:t>
      </w:r>
      <w:r>
        <w:rPr>
          <w:rFonts w:cstheme="minorHAnsi"/>
          <w:sz w:val="21"/>
          <w:szCs w:val="21"/>
        </w:rPr>
        <w:t xml:space="preserve"> Chapters 1-3, Intro to Part II (through page 63)</w:t>
      </w:r>
    </w:p>
    <w:p w14:paraId="10287519" w14:textId="77777777" w:rsidR="00026E6D" w:rsidRPr="00026E6D" w:rsidRDefault="00026E6D" w:rsidP="00026E6D">
      <w:pPr>
        <w:pStyle w:val="ListParagraph"/>
        <w:numPr>
          <w:ilvl w:val="0"/>
          <w:numId w:val="2"/>
        </w:numPr>
        <w:spacing w:after="0"/>
        <w:ind w:left="2880"/>
        <w:rPr>
          <w:rFonts w:cstheme="minorHAnsi"/>
          <w:sz w:val="21"/>
          <w:szCs w:val="21"/>
        </w:rPr>
      </w:pPr>
      <w:r>
        <w:rPr>
          <w:rFonts w:cstheme="minorHAnsi"/>
          <w:sz w:val="21"/>
          <w:szCs w:val="21"/>
        </w:rPr>
        <w:t>Jonathan Knee</w:t>
      </w:r>
      <w:r w:rsidRPr="00026E6D">
        <w:rPr>
          <w:rFonts w:cstheme="minorHAnsi"/>
          <w:sz w:val="21"/>
          <w:szCs w:val="21"/>
        </w:rPr>
        <w:t>, “</w:t>
      </w:r>
      <w:r>
        <w:rPr>
          <w:rFonts w:cstheme="minorHAnsi"/>
          <w:sz w:val="21"/>
          <w:szCs w:val="21"/>
        </w:rPr>
        <w:t>’Platform’ is the latest buzzword to beguile investors</w:t>
      </w:r>
      <w:r w:rsidRPr="00026E6D">
        <w:rPr>
          <w:rFonts w:cstheme="minorHAnsi"/>
          <w:sz w:val="21"/>
          <w:szCs w:val="21"/>
        </w:rPr>
        <w:t xml:space="preserve">”, </w:t>
      </w:r>
      <w:r>
        <w:rPr>
          <w:rFonts w:cstheme="minorHAnsi"/>
          <w:sz w:val="21"/>
          <w:szCs w:val="21"/>
          <w:u w:val="single"/>
        </w:rPr>
        <w:t>Financial Times</w:t>
      </w:r>
      <w:r w:rsidRPr="00026E6D">
        <w:rPr>
          <w:rFonts w:cstheme="minorHAnsi"/>
          <w:sz w:val="21"/>
          <w:szCs w:val="21"/>
        </w:rPr>
        <w:t xml:space="preserve">. </w:t>
      </w:r>
      <w:r>
        <w:rPr>
          <w:rFonts w:cstheme="minorHAnsi"/>
          <w:sz w:val="21"/>
          <w:szCs w:val="21"/>
        </w:rPr>
        <w:t>July 27, 2021</w:t>
      </w:r>
    </w:p>
    <w:p w14:paraId="7B20ED30" w14:textId="77777777" w:rsidR="00EB5DF2" w:rsidRDefault="00EB5DF2" w:rsidP="00EB5DF2">
      <w:pPr>
        <w:spacing w:after="0"/>
        <w:ind w:left="1440" w:firstLine="720"/>
        <w:rPr>
          <w:rFonts w:cstheme="minorHAnsi"/>
          <w:b/>
          <w:sz w:val="21"/>
          <w:szCs w:val="21"/>
        </w:rPr>
      </w:pPr>
    </w:p>
    <w:p w14:paraId="3938319D" w14:textId="77777777" w:rsidR="00DF1B2D" w:rsidRDefault="00EB5DF2" w:rsidP="00EB5DF2">
      <w:pPr>
        <w:spacing w:after="0"/>
        <w:ind w:left="1440" w:firstLine="720"/>
        <w:rPr>
          <w:rFonts w:cstheme="minorHAnsi"/>
          <w:b/>
          <w:sz w:val="21"/>
          <w:szCs w:val="21"/>
        </w:rPr>
      </w:pPr>
      <w:r>
        <w:rPr>
          <w:rFonts w:cstheme="minorHAnsi"/>
          <w:b/>
          <w:sz w:val="21"/>
          <w:szCs w:val="21"/>
        </w:rPr>
        <w:t>Key Questions:</w:t>
      </w:r>
    </w:p>
    <w:p w14:paraId="3BD43285" w14:textId="77777777" w:rsidR="00EB5DF2" w:rsidRDefault="00EB5DF2" w:rsidP="00EB5DF2">
      <w:pPr>
        <w:pStyle w:val="ListParagraph"/>
        <w:numPr>
          <w:ilvl w:val="0"/>
          <w:numId w:val="33"/>
        </w:numPr>
        <w:spacing w:after="0"/>
        <w:rPr>
          <w:rFonts w:cstheme="minorHAnsi"/>
          <w:sz w:val="21"/>
          <w:szCs w:val="21"/>
        </w:rPr>
      </w:pPr>
      <w:r>
        <w:rPr>
          <w:rFonts w:cstheme="minorHAnsi"/>
          <w:sz w:val="21"/>
          <w:szCs w:val="21"/>
        </w:rPr>
        <w:t>What is the logical connection between strategy and investing?</w:t>
      </w:r>
    </w:p>
    <w:p w14:paraId="56A2F407" w14:textId="77777777" w:rsidR="00EB5DF2" w:rsidRPr="00EB5DF2" w:rsidRDefault="00EB5DF2" w:rsidP="00EB5DF2">
      <w:pPr>
        <w:pStyle w:val="ListParagraph"/>
        <w:numPr>
          <w:ilvl w:val="0"/>
          <w:numId w:val="33"/>
        </w:numPr>
        <w:spacing w:after="0"/>
        <w:rPr>
          <w:rFonts w:cstheme="minorHAnsi"/>
          <w:sz w:val="21"/>
          <w:szCs w:val="21"/>
        </w:rPr>
      </w:pPr>
      <w:r w:rsidRPr="00EB5DF2">
        <w:rPr>
          <w:rFonts w:cstheme="minorHAnsi"/>
          <w:sz w:val="21"/>
          <w:szCs w:val="21"/>
        </w:rPr>
        <w:t>What are the key categories of potential sustainable competitive advantage?</w:t>
      </w:r>
    </w:p>
    <w:p w14:paraId="447896F8" w14:textId="77777777" w:rsidR="00EB5DF2" w:rsidRPr="00EB5DF2" w:rsidRDefault="00EB5DF2" w:rsidP="00EB5DF2">
      <w:pPr>
        <w:pStyle w:val="ListParagraph"/>
        <w:numPr>
          <w:ilvl w:val="0"/>
          <w:numId w:val="33"/>
        </w:numPr>
        <w:spacing w:after="0"/>
        <w:rPr>
          <w:rFonts w:cstheme="minorHAnsi"/>
          <w:sz w:val="21"/>
          <w:szCs w:val="21"/>
        </w:rPr>
      </w:pPr>
      <w:r w:rsidRPr="00EB5DF2">
        <w:rPr>
          <w:rFonts w:cstheme="minorHAnsi"/>
          <w:sz w:val="21"/>
          <w:szCs w:val="21"/>
        </w:rPr>
        <w:t xml:space="preserve">What is the impact of the digital ecosystem </w:t>
      </w:r>
      <w:r w:rsidR="008D0324">
        <w:rPr>
          <w:rFonts w:cstheme="minorHAnsi"/>
          <w:sz w:val="21"/>
          <w:szCs w:val="21"/>
        </w:rPr>
        <w:t xml:space="preserve">and “platform economics” </w:t>
      </w:r>
      <w:r w:rsidRPr="00EB5DF2">
        <w:rPr>
          <w:rFonts w:cstheme="minorHAnsi"/>
          <w:sz w:val="21"/>
          <w:szCs w:val="21"/>
        </w:rPr>
        <w:t>on the availability of competitive advantage?</w:t>
      </w:r>
    </w:p>
    <w:p w14:paraId="61448D8C" w14:textId="77777777" w:rsidR="00EB5DF2" w:rsidRDefault="008D0324" w:rsidP="00EB5DF2">
      <w:pPr>
        <w:pStyle w:val="ListParagraph"/>
        <w:numPr>
          <w:ilvl w:val="0"/>
          <w:numId w:val="33"/>
        </w:numPr>
        <w:spacing w:after="0"/>
        <w:rPr>
          <w:rFonts w:cstheme="minorHAnsi"/>
          <w:sz w:val="21"/>
          <w:szCs w:val="21"/>
        </w:rPr>
      </w:pPr>
      <w:r>
        <w:rPr>
          <w:rFonts w:cstheme="minorHAnsi"/>
          <w:sz w:val="21"/>
          <w:szCs w:val="21"/>
        </w:rPr>
        <w:t xml:space="preserve">When are </w:t>
      </w:r>
      <w:r w:rsidR="00EB5DF2" w:rsidRPr="00EB5DF2">
        <w:rPr>
          <w:rFonts w:cstheme="minorHAnsi"/>
          <w:sz w:val="21"/>
          <w:szCs w:val="21"/>
        </w:rPr>
        <w:t>network effects</w:t>
      </w:r>
      <w:r>
        <w:rPr>
          <w:rFonts w:cstheme="minorHAnsi"/>
          <w:sz w:val="21"/>
          <w:szCs w:val="21"/>
        </w:rPr>
        <w:t xml:space="preserve"> likely to</w:t>
      </w:r>
      <w:r w:rsidR="00EB5DF2" w:rsidRPr="00EB5DF2">
        <w:rPr>
          <w:rFonts w:cstheme="minorHAnsi"/>
          <w:sz w:val="21"/>
          <w:szCs w:val="21"/>
        </w:rPr>
        <w:t xml:space="preserve"> lead to "winner take all" markets?</w:t>
      </w:r>
    </w:p>
    <w:p w14:paraId="1DF70B74" w14:textId="77777777" w:rsidR="00EB5DF2" w:rsidRPr="00EB5DF2" w:rsidRDefault="00EB5DF2" w:rsidP="00EB5DF2">
      <w:pPr>
        <w:pStyle w:val="ListParagraph"/>
        <w:spacing w:after="0"/>
        <w:ind w:left="2520"/>
        <w:rPr>
          <w:rFonts w:cstheme="minorHAnsi"/>
          <w:sz w:val="21"/>
          <w:szCs w:val="21"/>
        </w:rPr>
      </w:pPr>
    </w:p>
    <w:p w14:paraId="297F2195" w14:textId="77777777" w:rsidR="00DE6F1F" w:rsidRPr="00FF2633" w:rsidRDefault="00DE6F1F" w:rsidP="000A1BF5">
      <w:pPr>
        <w:spacing w:after="0"/>
        <w:rPr>
          <w:rFonts w:cstheme="minorHAnsi"/>
          <w:sz w:val="21"/>
          <w:szCs w:val="21"/>
        </w:rPr>
      </w:pPr>
    </w:p>
    <w:p w14:paraId="0D380CB3" w14:textId="6AF42577" w:rsidR="000A1BF5" w:rsidRPr="00C8364E" w:rsidRDefault="00AD759C" w:rsidP="000A1BF5">
      <w:pPr>
        <w:spacing w:after="0"/>
        <w:rPr>
          <w:rFonts w:cstheme="minorHAnsi"/>
          <w:b/>
          <w:sz w:val="21"/>
          <w:szCs w:val="21"/>
        </w:rPr>
      </w:pPr>
      <w:r>
        <w:rPr>
          <w:rFonts w:cstheme="minorHAnsi"/>
          <w:b/>
          <w:sz w:val="21"/>
          <w:szCs w:val="21"/>
        </w:rPr>
        <w:t xml:space="preserve">September </w:t>
      </w:r>
      <w:r w:rsidR="005C7FE8">
        <w:rPr>
          <w:rFonts w:cstheme="minorHAnsi"/>
          <w:b/>
          <w:sz w:val="21"/>
          <w:szCs w:val="21"/>
        </w:rPr>
        <w:t xml:space="preserve">13, </w:t>
      </w:r>
      <w:proofErr w:type="gramStart"/>
      <w:r w:rsidR="005C7FE8">
        <w:rPr>
          <w:rFonts w:cstheme="minorHAnsi"/>
          <w:b/>
          <w:sz w:val="21"/>
          <w:szCs w:val="21"/>
        </w:rPr>
        <w:t>2022</w:t>
      </w:r>
      <w:proofErr w:type="gramEnd"/>
      <w:r w:rsidR="000A1BF5" w:rsidRPr="00C8364E">
        <w:rPr>
          <w:rFonts w:cstheme="minorHAnsi"/>
          <w:b/>
          <w:sz w:val="21"/>
          <w:szCs w:val="21"/>
        </w:rPr>
        <w:tab/>
      </w:r>
      <w:r w:rsidR="00C71FCC">
        <w:rPr>
          <w:rFonts w:cstheme="minorHAnsi"/>
          <w:b/>
          <w:sz w:val="21"/>
          <w:szCs w:val="21"/>
          <w:u w:val="single"/>
        </w:rPr>
        <w:t>Intro to Valuation</w:t>
      </w:r>
    </w:p>
    <w:p w14:paraId="3A4BF204" w14:textId="77777777" w:rsidR="000A1BF5" w:rsidRPr="00C8364E" w:rsidRDefault="000A1BF5" w:rsidP="000A1BF5">
      <w:pPr>
        <w:spacing w:after="0"/>
        <w:rPr>
          <w:rFonts w:cstheme="minorHAnsi"/>
          <w:sz w:val="21"/>
          <w:szCs w:val="21"/>
        </w:rPr>
      </w:pPr>
      <w:r w:rsidRPr="00C8364E">
        <w:rPr>
          <w:rFonts w:cstheme="minorHAnsi"/>
          <w:sz w:val="21"/>
          <w:szCs w:val="21"/>
        </w:rPr>
        <w:tab/>
      </w:r>
      <w:r w:rsidRPr="00C8364E">
        <w:rPr>
          <w:rFonts w:cstheme="minorHAnsi"/>
          <w:sz w:val="21"/>
          <w:szCs w:val="21"/>
        </w:rPr>
        <w:tab/>
      </w:r>
      <w:r w:rsidRPr="00C8364E">
        <w:rPr>
          <w:rFonts w:cstheme="minorHAnsi"/>
          <w:sz w:val="21"/>
          <w:szCs w:val="21"/>
        </w:rPr>
        <w:tab/>
      </w:r>
    </w:p>
    <w:p w14:paraId="0E9045C5" w14:textId="77777777" w:rsidR="00041D7E" w:rsidRPr="00041D7E" w:rsidRDefault="00041D7E" w:rsidP="00041D7E">
      <w:pPr>
        <w:tabs>
          <w:tab w:val="left" w:pos="2880"/>
        </w:tabs>
        <w:spacing w:after="0"/>
        <w:rPr>
          <w:rFonts w:cstheme="minorHAnsi"/>
          <w:sz w:val="21"/>
          <w:szCs w:val="21"/>
        </w:rPr>
      </w:pPr>
      <w:r>
        <w:rPr>
          <w:rFonts w:cstheme="minorHAnsi"/>
          <w:b/>
          <w:sz w:val="21"/>
          <w:szCs w:val="21"/>
        </w:rPr>
        <w:t xml:space="preserve">                                              </w:t>
      </w:r>
      <w:r w:rsidR="00B84E78" w:rsidRPr="00041D7E">
        <w:rPr>
          <w:rFonts w:cstheme="minorHAnsi"/>
          <w:b/>
          <w:sz w:val="21"/>
          <w:szCs w:val="21"/>
        </w:rPr>
        <w:t>Topics</w:t>
      </w:r>
      <w:r w:rsidR="000A1BF5" w:rsidRPr="00041D7E">
        <w:rPr>
          <w:rFonts w:cstheme="minorHAnsi"/>
          <w:b/>
          <w:sz w:val="21"/>
          <w:szCs w:val="21"/>
        </w:rPr>
        <w:t>:</w:t>
      </w:r>
      <w:r w:rsidRPr="00041D7E">
        <w:rPr>
          <w:rFonts w:cstheme="minorHAnsi"/>
          <w:sz w:val="21"/>
          <w:szCs w:val="21"/>
        </w:rPr>
        <w:t xml:space="preserve"> </w:t>
      </w:r>
    </w:p>
    <w:p w14:paraId="4FD14087" w14:textId="77777777" w:rsidR="00041D7E" w:rsidRDefault="00041D7E" w:rsidP="00041D7E">
      <w:pPr>
        <w:pStyle w:val="ListParagraph"/>
        <w:numPr>
          <w:ilvl w:val="0"/>
          <w:numId w:val="29"/>
        </w:numPr>
        <w:tabs>
          <w:tab w:val="left" w:pos="2880"/>
        </w:tabs>
        <w:spacing w:after="0"/>
        <w:rPr>
          <w:rFonts w:cstheme="minorHAnsi"/>
          <w:sz w:val="21"/>
          <w:szCs w:val="21"/>
        </w:rPr>
      </w:pPr>
      <w:r>
        <w:rPr>
          <w:rFonts w:cstheme="minorHAnsi"/>
          <w:sz w:val="21"/>
          <w:szCs w:val="21"/>
        </w:rPr>
        <w:t>Investment Committee Presentation Template review</w:t>
      </w:r>
    </w:p>
    <w:p w14:paraId="29A54A18" w14:textId="77777777" w:rsidR="00041D7E" w:rsidRDefault="00041D7E" w:rsidP="00041D7E">
      <w:pPr>
        <w:pStyle w:val="ListParagraph"/>
        <w:numPr>
          <w:ilvl w:val="0"/>
          <w:numId w:val="29"/>
        </w:numPr>
        <w:tabs>
          <w:tab w:val="left" w:pos="2880"/>
        </w:tabs>
        <w:spacing w:after="0"/>
        <w:rPr>
          <w:rFonts w:cstheme="minorHAnsi"/>
          <w:sz w:val="21"/>
          <w:szCs w:val="21"/>
        </w:rPr>
      </w:pPr>
      <w:r>
        <w:rPr>
          <w:rFonts w:cstheme="minorHAnsi"/>
          <w:sz w:val="21"/>
          <w:szCs w:val="21"/>
        </w:rPr>
        <w:lastRenderedPageBreak/>
        <w:t>External/relative valuation methodologies</w:t>
      </w:r>
    </w:p>
    <w:p w14:paraId="45184665" w14:textId="77777777" w:rsidR="008E4BFD" w:rsidRPr="00041D7E" w:rsidRDefault="00041D7E" w:rsidP="00041D7E">
      <w:pPr>
        <w:pStyle w:val="ListParagraph"/>
        <w:numPr>
          <w:ilvl w:val="0"/>
          <w:numId w:val="29"/>
        </w:numPr>
        <w:tabs>
          <w:tab w:val="left" w:pos="2880"/>
        </w:tabs>
        <w:spacing w:after="0"/>
        <w:rPr>
          <w:rFonts w:cstheme="minorHAnsi"/>
          <w:sz w:val="21"/>
          <w:szCs w:val="21"/>
        </w:rPr>
      </w:pPr>
      <w:r>
        <w:rPr>
          <w:rFonts w:cstheme="minorHAnsi"/>
          <w:sz w:val="21"/>
          <w:szCs w:val="21"/>
        </w:rPr>
        <w:t>Internal/</w:t>
      </w:r>
      <w:r w:rsidR="00984287">
        <w:rPr>
          <w:rFonts w:cstheme="minorHAnsi"/>
          <w:sz w:val="21"/>
          <w:szCs w:val="21"/>
        </w:rPr>
        <w:t>absolute valuation methodologies</w:t>
      </w:r>
    </w:p>
    <w:p w14:paraId="4F517C10" w14:textId="77777777" w:rsidR="000A1BF5" w:rsidRPr="00C8364E" w:rsidRDefault="000A1BF5" w:rsidP="000A1BF5">
      <w:pPr>
        <w:spacing w:after="0"/>
        <w:ind w:left="1800" w:firstLine="360"/>
        <w:rPr>
          <w:rFonts w:cstheme="minorHAnsi"/>
          <w:sz w:val="21"/>
          <w:szCs w:val="21"/>
        </w:rPr>
      </w:pPr>
    </w:p>
    <w:p w14:paraId="041156D2" w14:textId="77777777" w:rsidR="000A1BF5" w:rsidRPr="003F4BE0" w:rsidRDefault="000A1BF5" w:rsidP="000A1BF5">
      <w:pPr>
        <w:spacing w:after="0"/>
        <w:ind w:left="1800" w:firstLine="360"/>
        <w:rPr>
          <w:rFonts w:cstheme="minorHAnsi"/>
          <w:b/>
          <w:sz w:val="21"/>
          <w:szCs w:val="21"/>
        </w:rPr>
      </w:pPr>
      <w:r w:rsidRPr="003F4BE0">
        <w:rPr>
          <w:rFonts w:cstheme="minorHAnsi"/>
          <w:b/>
          <w:sz w:val="21"/>
          <w:szCs w:val="21"/>
        </w:rPr>
        <w:t xml:space="preserve">Reading: </w:t>
      </w:r>
      <w:r w:rsidRPr="003F4BE0">
        <w:rPr>
          <w:rFonts w:cstheme="minorHAnsi"/>
          <w:b/>
          <w:sz w:val="21"/>
          <w:szCs w:val="21"/>
        </w:rPr>
        <w:tab/>
      </w:r>
    </w:p>
    <w:p w14:paraId="283C6412" w14:textId="77777777" w:rsidR="005E317A" w:rsidRDefault="005E317A" w:rsidP="00DE6F1F">
      <w:pPr>
        <w:pStyle w:val="ListParagraph"/>
        <w:numPr>
          <w:ilvl w:val="0"/>
          <w:numId w:val="2"/>
        </w:numPr>
        <w:spacing w:after="0"/>
        <w:ind w:left="2880"/>
        <w:rPr>
          <w:rFonts w:cstheme="minorHAnsi"/>
          <w:sz w:val="21"/>
          <w:szCs w:val="21"/>
        </w:rPr>
      </w:pPr>
      <w:r>
        <w:rPr>
          <w:rFonts w:cstheme="minorHAnsi"/>
          <w:sz w:val="21"/>
          <w:szCs w:val="21"/>
        </w:rPr>
        <w:t xml:space="preserve">Alex </w:t>
      </w:r>
      <w:proofErr w:type="spellStart"/>
      <w:r>
        <w:rPr>
          <w:rFonts w:cstheme="minorHAnsi"/>
          <w:sz w:val="21"/>
          <w:szCs w:val="21"/>
        </w:rPr>
        <w:t>Immerman</w:t>
      </w:r>
      <w:proofErr w:type="spellEnd"/>
      <w:r>
        <w:rPr>
          <w:rFonts w:cstheme="minorHAnsi"/>
          <w:sz w:val="21"/>
          <w:szCs w:val="21"/>
        </w:rPr>
        <w:t xml:space="preserve"> and David George, “When Entry Multiples Don’t Matter”, Andreessen Horowitz, Aug. 18, 2020</w:t>
      </w:r>
    </w:p>
    <w:p w14:paraId="2FD7DFB4" w14:textId="77777777" w:rsidR="00A949B0" w:rsidRDefault="00A949B0" w:rsidP="00041D7E">
      <w:pPr>
        <w:spacing w:after="0"/>
        <w:rPr>
          <w:rFonts w:cstheme="minorHAnsi"/>
          <w:b/>
          <w:sz w:val="21"/>
          <w:szCs w:val="21"/>
        </w:rPr>
      </w:pPr>
    </w:p>
    <w:p w14:paraId="07ADDC14" w14:textId="77777777" w:rsidR="008E4BFD" w:rsidRDefault="008E4BFD" w:rsidP="008E4BFD">
      <w:pPr>
        <w:spacing w:after="0"/>
        <w:ind w:left="1440" w:firstLine="720"/>
        <w:rPr>
          <w:rFonts w:cstheme="minorHAnsi"/>
          <w:b/>
          <w:sz w:val="21"/>
          <w:szCs w:val="21"/>
        </w:rPr>
      </w:pPr>
      <w:r>
        <w:rPr>
          <w:rFonts w:cstheme="minorHAnsi"/>
          <w:b/>
          <w:sz w:val="21"/>
          <w:szCs w:val="21"/>
        </w:rPr>
        <w:t>Speaker</w:t>
      </w:r>
      <w:r w:rsidRPr="008E4BFD">
        <w:rPr>
          <w:rFonts w:cstheme="minorHAnsi"/>
          <w:b/>
          <w:sz w:val="21"/>
          <w:szCs w:val="21"/>
        </w:rPr>
        <w:t>:</w:t>
      </w:r>
    </w:p>
    <w:p w14:paraId="33E09D05" w14:textId="77777777" w:rsidR="008E4BFD" w:rsidRDefault="00F844BE" w:rsidP="002E269D">
      <w:pPr>
        <w:pStyle w:val="ListParagraph"/>
        <w:numPr>
          <w:ilvl w:val="0"/>
          <w:numId w:val="2"/>
        </w:numPr>
        <w:spacing w:after="0"/>
        <w:ind w:left="2880"/>
        <w:rPr>
          <w:rFonts w:cstheme="minorHAnsi"/>
          <w:sz w:val="21"/>
          <w:szCs w:val="21"/>
        </w:rPr>
      </w:pPr>
      <w:r>
        <w:rPr>
          <w:rFonts w:cstheme="minorHAnsi"/>
          <w:sz w:val="21"/>
          <w:szCs w:val="21"/>
        </w:rPr>
        <w:t xml:space="preserve">Michael </w:t>
      </w:r>
      <w:r w:rsidR="00F356CA">
        <w:rPr>
          <w:rFonts w:cstheme="minorHAnsi"/>
          <w:sz w:val="21"/>
          <w:szCs w:val="21"/>
        </w:rPr>
        <w:t xml:space="preserve">J. </w:t>
      </w:r>
      <w:r>
        <w:rPr>
          <w:rFonts w:cstheme="minorHAnsi"/>
          <w:sz w:val="21"/>
          <w:szCs w:val="21"/>
        </w:rPr>
        <w:t>Mauboussin, Head of Consilient Research, Counterpoint Global</w:t>
      </w:r>
      <w:r w:rsidR="00A949B0" w:rsidRPr="00C25663">
        <w:rPr>
          <w:rFonts w:cstheme="minorHAnsi"/>
          <w:sz w:val="21"/>
          <w:szCs w:val="21"/>
        </w:rPr>
        <w:t xml:space="preserve"> </w:t>
      </w:r>
      <w:r w:rsidR="00004310">
        <w:rPr>
          <w:rFonts w:cstheme="minorHAnsi"/>
          <w:sz w:val="21"/>
          <w:szCs w:val="21"/>
        </w:rPr>
        <w:t>(confirmed)</w:t>
      </w:r>
      <w:r w:rsidR="00EB5DF2">
        <w:rPr>
          <w:rFonts w:cstheme="minorHAnsi"/>
          <w:sz w:val="21"/>
          <w:szCs w:val="21"/>
        </w:rPr>
        <w:br/>
      </w:r>
    </w:p>
    <w:p w14:paraId="4AF493AB" w14:textId="77777777" w:rsidR="00EB5DF2" w:rsidRDefault="00EB5DF2" w:rsidP="00EB5DF2">
      <w:pPr>
        <w:spacing w:after="0"/>
        <w:ind w:left="1440" w:firstLine="720"/>
        <w:rPr>
          <w:rFonts w:cstheme="minorHAnsi"/>
          <w:b/>
          <w:sz w:val="21"/>
          <w:szCs w:val="21"/>
        </w:rPr>
      </w:pPr>
      <w:r w:rsidRPr="00EB5DF2">
        <w:rPr>
          <w:rFonts w:cstheme="minorHAnsi"/>
          <w:b/>
          <w:sz w:val="21"/>
          <w:szCs w:val="21"/>
        </w:rPr>
        <w:t>Key Questions:</w:t>
      </w:r>
    </w:p>
    <w:p w14:paraId="23D1F292" w14:textId="77777777" w:rsidR="00EB5DF2" w:rsidRPr="00EB5DF2" w:rsidRDefault="00EB5DF2" w:rsidP="00EB5DF2">
      <w:pPr>
        <w:pStyle w:val="ListParagraph"/>
        <w:numPr>
          <w:ilvl w:val="0"/>
          <w:numId w:val="35"/>
        </w:numPr>
        <w:spacing w:after="0"/>
        <w:rPr>
          <w:rFonts w:cstheme="minorHAnsi"/>
          <w:sz w:val="21"/>
          <w:szCs w:val="21"/>
        </w:rPr>
      </w:pPr>
      <w:r w:rsidRPr="00EB5DF2">
        <w:rPr>
          <w:rFonts w:cstheme="minorHAnsi"/>
          <w:sz w:val="21"/>
          <w:szCs w:val="21"/>
        </w:rPr>
        <w:t>What are the sources of advantage exhibited in the most resilient digital franchises?</w:t>
      </w:r>
    </w:p>
    <w:p w14:paraId="485390A6" w14:textId="77777777" w:rsidR="00EB5DF2" w:rsidRPr="00EB5DF2" w:rsidRDefault="00EB5DF2" w:rsidP="00EB5DF2">
      <w:pPr>
        <w:pStyle w:val="ListParagraph"/>
        <w:numPr>
          <w:ilvl w:val="0"/>
          <w:numId w:val="35"/>
        </w:numPr>
        <w:spacing w:after="0"/>
        <w:rPr>
          <w:rFonts w:cstheme="minorHAnsi"/>
          <w:sz w:val="21"/>
          <w:szCs w:val="21"/>
        </w:rPr>
      </w:pPr>
      <w:r w:rsidRPr="00EB5DF2">
        <w:rPr>
          <w:rFonts w:cstheme="minorHAnsi"/>
          <w:sz w:val="21"/>
          <w:szCs w:val="21"/>
        </w:rPr>
        <w:t xml:space="preserve">What makes discounted cash flow valuation particularly challenging for </w:t>
      </w:r>
      <w:proofErr w:type="gramStart"/>
      <w:r w:rsidRPr="00EB5DF2">
        <w:rPr>
          <w:rFonts w:cstheme="minorHAnsi"/>
          <w:sz w:val="21"/>
          <w:szCs w:val="21"/>
        </w:rPr>
        <w:t>early stage</w:t>
      </w:r>
      <w:proofErr w:type="gramEnd"/>
      <w:r w:rsidRPr="00EB5DF2">
        <w:rPr>
          <w:rFonts w:cstheme="minorHAnsi"/>
          <w:sz w:val="21"/>
          <w:szCs w:val="21"/>
        </w:rPr>
        <w:t xml:space="preserve"> digital growth investing?</w:t>
      </w:r>
    </w:p>
    <w:p w14:paraId="48E10054" w14:textId="77777777" w:rsidR="00EB5DF2" w:rsidRPr="00EB5DF2" w:rsidRDefault="00EB5DF2" w:rsidP="00EB5DF2">
      <w:pPr>
        <w:pStyle w:val="ListParagraph"/>
        <w:numPr>
          <w:ilvl w:val="0"/>
          <w:numId w:val="35"/>
        </w:numPr>
        <w:spacing w:after="0"/>
        <w:rPr>
          <w:rFonts w:cstheme="minorHAnsi"/>
          <w:sz w:val="21"/>
          <w:szCs w:val="21"/>
        </w:rPr>
      </w:pPr>
      <w:r w:rsidRPr="00EB5DF2">
        <w:rPr>
          <w:rFonts w:cstheme="minorHAnsi"/>
          <w:sz w:val="21"/>
          <w:szCs w:val="21"/>
        </w:rPr>
        <w:t>What are the biggest pitfalls of relying on market multiples</w:t>
      </w:r>
      <w:r w:rsidR="00D332C5">
        <w:rPr>
          <w:rFonts w:cstheme="minorHAnsi"/>
          <w:sz w:val="21"/>
          <w:szCs w:val="21"/>
        </w:rPr>
        <w:t xml:space="preserve"> in general and revenue multiples in particular</w:t>
      </w:r>
      <w:r w:rsidRPr="00EB5DF2">
        <w:rPr>
          <w:rFonts w:cstheme="minorHAnsi"/>
          <w:sz w:val="21"/>
          <w:szCs w:val="21"/>
        </w:rPr>
        <w:t>?</w:t>
      </w:r>
    </w:p>
    <w:p w14:paraId="7AD6700D" w14:textId="77777777" w:rsidR="00EB5DF2" w:rsidRPr="00EB5DF2" w:rsidRDefault="00EB5DF2" w:rsidP="00EB5DF2">
      <w:pPr>
        <w:pStyle w:val="ListParagraph"/>
        <w:numPr>
          <w:ilvl w:val="0"/>
          <w:numId w:val="35"/>
        </w:numPr>
        <w:spacing w:after="0"/>
        <w:rPr>
          <w:rFonts w:cstheme="minorHAnsi"/>
          <w:sz w:val="21"/>
          <w:szCs w:val="21"/>
        </w:rPr>
      </w:pPr>
      <w:r w:rsidRPr="00EB5DF2">
        <w:rPr>
          <w:rFonts w:cstheme="minorHAnsi"/>
          <w:sz w:val="21"/>
          <w:szCs w:val="21"/>
        </w:rPr>
        <w:t xml:space="preserve">What valuation metrics </w:t>
      </w:r>
      <w:r w:rsidR="003704CA">
        <w:rPr>
          <w:rFonts w:cstheme="minorHAnsi"/>
          <w:sz w:val="21"/>
          <w:szCs w:val="21"/>
        </w:rPr>
        <w:t xml:space="preserve">and </w:t>
      </w:r>
      <w:r w:rsidR="00D332C5">
        <w:rPr>
          <w:rFonts w:cstheme="minorHAnsi"/>
          <w:sz w:val="21"/>
          <w:szCs w:val="21"/>
        </w:rPr>
        <w:t xml:space="preserve">methodologies are most often </w:t>
      </w:r>
      <w:r w:rsidRPr="00EB5DF2">
        <w:rPr>
          <w:rFonts w:cstheme="minorHAnsi"/>
          <w:sz w:val="21"/>
          <w:szCs w:val="21"/>
        </w:rPr>
        <w:t xml:space="preserve">used in assessing digital businesses </w:t>
      </w:r>
      <w:r w:rsidR="00D332C5">
        <w:rPr>
          <w:rFonts w:cstheme="minorHAnsi"/>
          <w:sz w:val="21"/>
          <w:szCs w:val="21"/>
        </w:rPr>
        <w:t>and which should be?</w:t>
      </w:r>
      <w:r w:rsidRPr="00EB5DF2">
        <w:rPr>
          <w:rFonts w:cstheme="minorHAnsi"/>
          <w:sz w:val="21"/>
          <w:szCs w:val="21"/>
        </w:rPr>
        <w:t> </w:t>
      </w:r>
      <w:r>
        <w:rPr>
          <w:rFonts w:cstheme="minorHAnsi"/>
          <w:sz w:val="21"/>
          <w:szCs w:val="21"/>
        </w:rPr>
        <w:br/>
      </w:r>
    </w:p>
    <w:p w14:paraId="0F95A540" w14:textId="77777777" w:rsidR="00984287" w:rsidRPr="00C8364E" w:rsidRDefault="00984287" w:rsidP="000A1BF5">
      <w:pPr>
        <w:spacing w:after="0"/>
        <w:rPr>
          <w:rFonts w:cstheme="minorHAnsi"/>
          <w:sz w:val="21"/>
          <w:szCs w:val="21"/>
        </w:rPr>
      </w:pPr>
    </w:p>
    <w:p w14:paraId="7AF14BE8" w14:textId="1F499CBD" w:rsidR="000A1BF5" w:rsidRPr="00C8364E" w:rsidRDefault="0088532D" w:rsidP="000A1BF5">
      <w:pPr>
        <w:spacing w:after="0"/>
        <w:rPr>
          <w:rFonts w:cstheme="minorHAnsi"/>
          <w:b/>
          <w:sz w:val="21"/>
          <w:szCs w:val="21"/>
        </w:rPr>
      </w:pPr>
      <w:r>
        <w:rPr>
          <w:rFonts w:cstheme="minorHAnsi"/>
          <w:b/>
          <w:sz w:val="21"/>
          <w:szCs w:val="21"/>
        </w:rPr>
        <w:t xml:space="preserve">September </w:t>
      </w:r>
      <w:r w:rsidR="005C7FE8">
        <w:rPr>
          <w:rFonts w:cstheme="minorHAnsi"/>
          <w:b/>
          <w:sz w:val="21"/>
          <w:szCs w:val="21"/>
        </w:rPr>
        <w:t xml:space="preserve">20, </w:t>
      </w:r>
      <w:proofErr w:type="gramStart"/>
      <w:r w:rsidR="005C7FE8">
        <w:rPr>
          <w:rFonts w:cstheme="minorHAnsi"/>
          <w:b/>
          <w:sz w:val="21"/>
          <w:szCs w:val="21"/>
        </w:rPr>
        <w:t>2022</w:t>
      </w:r>
      <w:proofErr w:type="gramEnd"/>
      <w:r w:rsidR="008145A8" w:rsidRPr="00C8364E">
        <w:rPr>
          <w:rFonts w:cstheme="minorHAnsi"/>
          <w:b/>
          <w:sz w:val="21"/>
          <w:szCs w:val="21"/>
        </w:rPr>
        <w:tab/>
      </w:r>
      <w:r w:rsidR="00EB5DF2" w:rsidRPr="00041D7E">
        <w:rPr>
          <w:rFonts w:cstheme="minorHAnsi"/>
          <w:b/>
          <w:sz w:val="21"/>
          <w:szCs w:val="21"/>
          <w:u w:val="single"/>
        </w:rPr>
        <w:t>Intro to Investing</w:t>
      </w:r>
    </w:p>
    <w:p w14:paraId="15FA0450" w14:textId="77777777" w:rsidR="000A1BF5" w:rsidRPr="00C8364E" w:rsidRDefault="000A1BF5" w:rsidP="000A1BF5">
      <w:pPr>
        <w:spacing w:after="0"/>
        <w:rPr>
          <w:rFonts w:cstheme="minorHAnsi"/>
          <w:sz w:val="21"/>
          <w:szCs w:val="21"/>
        </w:rPr>
      </w:pPr>
      <w:r w:rsidRPr="00C8364E">
        <w:rPr>
          <w:rFonts w:cstheme="minorHAnsi"/>
          <w:sz w:val="21"/>
          <w:szCs w:val="21"/>
        </w:rPr>
        <w:tab/>
        <w:t xml:space="preserve"> </w:t>
      </w:r>
    </w:p>
    <w:p w14:paraId="33841C72" w14:textId="77777777" w:rsidR="00EB5DF2" w:rsidRPr="00C8364E" w:rsidRDefault="00EB5DF2" w:rsidP="00EB5DF2">
      <w:pPr>
        <w:spacing w:after="0"/>
        <w:ind w:left="1440" w:firstLine="720"/>
        <w:rPr>
          <w:rFonts w:cstheme="minorHAnsi"/>
          <w:b/>
          <w:sz w:val="21"/>
          <w:szCs w:val="21"/>
        </w:rPr>
      </w:pPr>
      <w:r w:rsidRPr="00C8364E">
        <w:rPr>
          <w:rFonts w:cstheme="minorHAnsi"/>
          <w:b/>
          <w:sz w:val="21"/>
          <w:szCs w:val="21"/>
        </w:rPr>
        <w:t>Topics:</w:t>
      </w:r>
    </w:p>
    <w:p w14:paraId="6E4421C5" w14:textId="77777777" w:rsidR="00EB5DF2" w:rsidRPr="00041D7E" w:rsidRDefault="00EB5DF2" w:rsidP="00EB5DF2">
      <w:pPr>
        <w:pStyle w:val="ListParagraph"/>
        <w:numPr>
          <w:ilvl w:val="0"/>
          <w:numId w:val="30"/>
        </w:numPr>
        <w:tabs>
          <w:tab w:val="left" w:pos="2430"/>
          <w:tab w:val="left" w:pos="2880"/>
        </w:tabs>
        <w:spacing w:after="0"/>
        <w:rPr>
          <w:rFonts w:cstheme="minorHAnsi"/>
          <w:sz w:val="21"/>
          <w:szCs w:val="21"/>
        </w:rPr>
      </w:pPr>
      <w:r w:rsidRPr="00041D7E">
        <w:rPr>
          <w:rFonts w:cstheme="minorHAnsi"/>
          <w:sz w:val="21"/>
          <w:szCs w:val="21"/>
        </w:rPr>
        <w:t>Intro to Types of Investing</w:t>
      </w:r>
    </w:p>
    <w:p w14:paraId="46D07309" w14:textId="77777777" w:rsidR="00EB5DF2" w:rsidRPr="00586674" w:rsidRDefault="00EB5DF2" w:rsidP="00EB5DF2">
      <w:pPr>
        <w:pStyle w:val="ListParagraph"/>
        <w:tabs>
          <w:tab w:val="left" w:pos="2430"/>
          <w:tab w:val="left" w:pos="2880"/>
        </w:tabs>
        <w:spacing w:after="0"/>
        <w:ind w:left="2880"/>
        <w:rPr>
          <w:rFonts w:cstheme="minorHAnsi"/>
          <w:sz w:val="21"/>
          <w:szCs w:val="21"/>
        </w:rPr>
      </w:pPr>
      <w:r>
        <w:rPr>
          <w:rFonts w:cstheme="minorHAnsi"/>
          <w:sz w:val="21"/>
          <w:szCs w:val="21"/>
        </w:rPr>
        <w:t xml:space="preserve">  - </w:t>
      </w:r>
      <w:r w:rsidRPr="00586674">
        <w:rPr>
          <w:rFonts w:cstheme="minorHAnsi"/>
          <w:sz w:val="21"/>
          <w:szCs w:val="21"/>
        </w:rPr>
        <w:t>Stage</w:t>
      </w:r>
    </w:p>
    <w:p w14:paraId="45D9EC79" w14:textId="77777777" w:rsidR="00EB5DF2" w:rsidRDefault="00EB5DF2" w:rsidP="00EB5DF2">
      <w:pPr>
        <w:pStyle w:val="ListParagraph"/>
        <w:tabs>
          <w:tab w:val="left" w:pos="2430"/>
          <w:tab w:val="left" w:pos="2880"/>
        </w:tabs>
        <w:spacing w:after="0"/>
        <w:ind w:left="2880"/>
        <w:rPr>
          <w:rFonts w:cstheme="minorHAnsi"/>
          <w:sz w:val="21"/>
          <w:szCs w:val="21"/>
        </w:rPr>
      </w:pPr>
      <w:r>
        <w:rPr>
          <w:rFonts w:cstheme="minorHAnsi"/>
          <w:sz w:val="21"/>
          <w:szCs w:val="21"/>
        </w:rPr>
        <w:t xml:space="preserve">  - </w:t>
      </w:r>
      <w:r w:rsidRPr="00586674">
        <w:rPr>
          <w:rFonts w:cstheme="minorHAnsi"/>
          <w:sz w:val="21"/>
          <w:szCs w:val="21"/>
        </w:rPr>
        <w:t>Style</w:t>
      </w:r>
    </w:p>
    <w:p w14:paraId="5451AD61" w14:textId="77777777" w:rsidR="00EB5DF2" w:rsidRDefault="00EB5DF2" w:rsidP="00EB5DF2">
      <w:pPr>
        <w:pStyle w:val="ListParagraph"/>
        <w:numPr>
          <w:ilvl w:val="0"/>
          <w:numId w:val="30"/>
        </w:numPr>
        <w:tabs>
          <w:tab w:val="left" w:pos="2430"/>
          <w:tab w:val="left" w:pos="2880"/>
        </w:tabs>
        <w:spacing w:after="0"/>
        <w:rPr>
          <w:rFonts w:cstheme="minorHAnsi"/>
          <w:sz w:val="21"/>
          <w:szCs w:val="21"/>
        </w:rPr>
      </w:pPr>
      <w:r>
        <w:rPr>
          <w:rFonts w:cstheme="minorHAnsi"/>
          <w:sz w:val="21"/>
          <w:szCs w:val="21"/>
        </w:rPr>
        <w:t xml:space="preserve"> Investment Committee Presentation Template deep dive</w:t>
      </w:r>
    </w:p>
    <w:p w14:paraId="5C7550C2" w14:textId="77777777" w:rsidR="00525175" w:rsidRDefault="00525175" w:rsidP="00525175">
      <w:pPr>
        <w:tabs>
          <w:tab w:val="left" w:pos="2430"/>
          <w:tab w:val="left" w:pos="2880"/>
        </w:tabs>
        <w:spacing w:after="0"/>
        <w:rPr>
          <w:rFonts w:cstheme="minorHAnsi"/>
          <w:sz w:val="21"/>
          <w:szCs w:val="21"/>
        </w:rPr>
      </w:pPr>
    </w:p>
    <w:p w14:paraId="1BA7F93F" w14:textId="77777777" w:rsidR="00525175" w:rsidRPr="003F4BE0" w:rsidRDefault="00525175" w:rsidP="00525175">
      <w:pPr>
        <w:spacing w:after="0"/>
        <w:ind w:left="1800" w:firstLine="360"/>
        <w:rPr>
          <w:rFonts w:cstheme="minorHAnsi"/>
          <w:b/>
          <w:sz w:val="21"/>
          <w:szCs w:val="21"/>
        </w:rPr>
      </w:pPr>
      <w:r w:rsidRPr="003F4BE0">
        <w:rPr>
          <w:rFonts w:cstheme="minorHAnsi"/>
          <w:b/>
          <w:sz w:val="21"/>
          <w:szCs w:val="21"/>
        </w:rPr>
        <w:t xml:space="preserve">Reading: </w:t>
      </w:r>
      <w:r w:rsidRPr="003F4BE0">
        <w:rPr>
          <w:rFonts w:cstheme="minorHAnsi"/>
          <w:b/>
          <w:sz w:val="21"/>
          <w:szCs w:val="21"/>
        </w:rPr>
        <w:tab/>
      </w:r>
    </w:p>
    <w:p w14:paraId="1611A667" w14:textId="77777777" w:rsidR="00D332C5" w:rsidRDefault="00525175" w:rsidP="00D332C5">
      <w:pPr>
        <w:pStyle w:val="ListParagraph"/>
        <w:numPr>
          <w:ilvl w:val="0"/>
          <w:numId w:val="2"/>
        </w:numPr>
        <w:spacing w:after="0"/>
        <w:ind w:left="2880"/>
        <w:rPr>
          <w:rFonts w:cstheme="minorHAnsi"/>
          <w:sz w:val="21"/>
          <w:szCs w:val="21"/>
        </w:rPr>
      </w:pPr>
      <w:r w:rsidRPr="00525175">
        <w:rPr>
          <w:rFonts w:cstheme="minorHAnsi"/>
          <w:sz w:val="21"/>
          <w:szCs w:val="21"/>
        </w:rPr>
        <w:t xml:space="preserve">Michael </w:t>
      </w:r>
      <w:proofErr w:type="spellStart"/>
      <w:r>
        <w:rPr>
          <w:rFonts w:cstheme="minorHAnsi"/>
          <w:sz w:val="21"/>
          <w:szCs w:val="21"/>
        </w:rPr>
        <w:t>Maboussin</w:t>
      </w:r>
      <w:proofErr w:type="spellEnd"/>
      <w:r>
        <w:rPr>
          <w:rFonts w:cstheme="minorHAnsi"/>
          <w:sz w:val="21"/>
          <w:szCs w:val="21"/>
        </w:rPr>
        <w:t xml:space="preserve"> and Dan Callahan, Public to Private Equity in the United States: A Long-Term Look, Morgan Stanley Investment Management, August 4, 2020.</w:t>
      </w:r>
    </w:p>
    <w:p w14:paraId="3E297FF4" w14:textId="77777777" w:rsidR="00525175" w:rsidRPr="00D332C5" w:rsidRDefault="00D332C5" w:rsidP="00D332C5">
      <w:pPr>
        <w:pStyle w:val="ListParagraph"/>
        <w:numPr>
          <w:ilvl w:val="0"/>
          <w:numId w:val="2"/>
        </w:numPr>
        <w:spacing w:after="0"/>
        <w:ind w:left="2880"/>
        <w:rPr>
          <w:rFonts w:cstheme="minorHAnsi"/>
          <w:sz w:val="21"/>
          <w:szCs w:val="21"/>
        </w:rPr>
      </w:pPr>
      <w:r>
        <w:rPr>
          <w:rFonts w:cstheme="minorHAnsi"/>
          <w:sz w:val="21"/>
          <w:szCs w:val="21"/>
        </w:rPr>
        <w:t>Michael Mauboussin and Dan Callahan, “Total Addressable Market,” Credit Suisse, Sept. 1, 2015</w:t>
      </w:r>
    </w:p>
    <w:p w14:paraId="591E98DE" w14:textId="77777777" w:rsidR="00525175" w:rsidRPr="00525175" w:rsidRDefault="00525175" w:rsidP="00525175">
      <w:pPr>
        <w:pStyle w:val="ListParagraph"/>
        <w:tabs>
          <w:tab w:val="left" w:pos="2430"/>
          <w:tab w:val="left" w:pos="2880"/>
        </w:tabs>
        <w:spacing w:after="0"/>
        <w:ind w:left="2880"/>
        <w:rPr>
          <w:rFonts w:cstheme="minorHAnsi"/>
          <w:sz w:val="21"/>
          <w:szCs w:val="21"/>
        </w:rPr>
      </w:pPr>
    </w:p>
    <w:p w14:paraId="05DB65B4" w14:textId="77777777" w:rsidR="00EB5DF2" w:rsidRPr="00C8364E" w:rsidRDefault="00EB5DF2" w:rsidP="00EB5DF2">
      <w:pPr>
        <w:spacing w:after="0"/>
        <w:ind w:left="2160"/>
        <w:rPr>
          <w:rFonts w:cstheme="minorHAnsi"/>
          <w:b/>
          <w:sz w:val="21"/>
          <w:szCs w:val="21"/>
        </w:rPr>
      </w:pPr>
      <w:r>
        <w:rPr>
          <w:rFonts w:cstheme="minorHAnsi"/>
          <w:b/>
          <w:sz w:val="21"/>
          <w:szCs w:val="21"/>
        </w:rPr>
        <w:t>Speaker:</w:t>
      </w:r>
    </w:p>
    <w:p w14:paraId="4CD950D4" w14:textId="77777777" w:rsidR="00EB5DF2" w:rsidRDefault="00EB5DF2" w:rsidP="00EB5DF2">
      <w:pPr>
        <w:pStyle w:val="ListParagraph"/>
        <w:numPr>
          <w:ilvl w:val="0"/>
          <w:numId w:val="2"/>
        </w:numPr>
        <w:spacing w:after="0"/>
        <w:ind w:left="2880"/>
        <w:rPr>
          <w:rFonts w:cstheme="minorHAnsi"/>
          <w:sz w:val="21"/>
          <w:szCs w:val="21"/>
        </w:rPr>
      </w:pPr>
      <w:proofErr w:type="spellStart"/>
      <w:r w:rsidRPr="00F97DD3">
        <w:rPr>
          <w:rFonts w:cstheme="minorHAnsi"/>
          <w:sz w:val="21"/>
          <w:szCs w:val="21"/>
        </w:rPr>
        <w:t>Deven</w:t>
      </w:r>
      <w:proofErr w:type="spellEnd"/>
      <w:r w:rsidRPr="00F97DD3">
        <w:rPr>
          <w:rFonts w:cstheme="minorHAnsi"/>
          <w:sz w:val="21"/>
          <w:szCs w:val="21"/>
        </w:rPr>
        <w:t xml:space="preserve"> Parekh, Managing Director, Insight Partners</w:t>
      </w:r>
      <w:r w:rsidR="00004310">
        <w:rPr>
          <w:rFonts w:cstheme="minorHAnsi"/>
          <w:sz w:val="21"/>
          <w:szCs w:val="21"/>
        </w:rPr>
        <w:t xml:space="preserve"> (confirmed)</w:t>
      </w:r>
    </w:p>
    <w:p w14:paraId="47FEB5D3" w14:textId="77777777" w:rsidR="00EB5DF2" w:rsidRDefault="00EB5DF2" w:rsidP="00EB5DF2">
      <w:pPr>
        <w:spacing w:after="0"/>
        <w:rPr>
          <w:rFonts w:cstheme="minorHAnsi"/>
          <w:sz w:val="21"/>
          <w:szCs w:val="21"/>
        </w:rPr>
      </w:pPr>
    </w:p>
    <w:p w14:paraId="11922D35" w14:textId="77777777" w:rsidR="00EB5DF2" w:rsidRDefault="00EB5DF2" w:rsidP="00EB5DF2">
      <w:pPr>
        <w:spacing w:after="0"/>
        <w:ind w:left="1440" w:firstLine="720"/>
        <w:rPr>
          <w:rFonts w:cstheme="minorHAnsi"/>
          <w:b/>
          <w:sz w:val="21"/>
          <w:szCs w:val="21"/>
        </w:rPr>
      </w:pPr>
      <w:r w:rsidRPr="00EB5DF2">
        <w:rPr>
          <w:rFonts w:cstheme="minorHAnsi"/>
          <w:b/>
          <w:sz w:val="21"/>
          <w:szCs w:val="21"/>
        </w:rPr>
        <w:t>Key Questions:</w:t>
      </w:r>
    </w:p>
    <w:p w14:paraId="2FDCFDA8" w14:textId="77777777" w:rsidR="00EB5DF2" w:rsidRPr="00EB5DF2" w:rsidRDefault="00EB5DF2" w:rsidP="00EB5DF2">
      <w:pPr>
        <w:pStyle w:val="ListParagraph"/>
        <w:numPr>
          <w:ilvl w:val="0"/>
          <w:numId w:val="36"/>
        </w:numPr>
        <w:spacing w:after="0"/>
        <w:rPr>
          <w:rFonts w:cstheme="minorHAnsi"/>
          <w:sz w:val="21"/>
          <w:szCs w:val="21"/>
        </w:rPr>
      </w:pPr>
      <w:r w:rsidRPr="003C054F">
        <w:rPr>
          <w:rFonts w:cstheme="minorHAnsi"/>
          <w:sz w:val="21"/>
          <w:szCs w:val="21"/>
        </w:rPr>
        <w:t>Why is greater "persistence" of returns exhibited by venture firms than by later stage private equity firms? </w:t>
      </w:r>
    </w:p>
    <w:p w14:paraId="4BFBE0BC" w14:textId="77777777" w:rsidR="00EB5DF2" w:rsidRPr="00EB5DF2" w:rsidRDefault="00EB5DF2" w:rsidP="00EB5DF2">
      <w:pPr>
        <w:pStyle w:val="ListParagraph"/>
        <w:numPr>
          <w:ilvl w:val="0"/>
          <w:numId w:val="36"/>
        </w:numPr>
        <w:spacing w:after="0"/>
        <w:rPr>
          <w:rFonts w:cstheme="minorHAnsi"/>
          <w:sz w:val="21"/>
          <w:szCs w:val="21"/>
        </w:rPr>
      </w:pPr>
      <w:r w:rsidRPr="003C054F">
        <w:rPr>
          <w:rFonts w:cstheme="minorHAnsi"/>
          <w:sz w:val="21"/>
          <w:szCs w:val="21"/>
        </w:rPr>
        <w:t>What are the differences in investment criteria applied by venture and private equity firms and how do these relate to differences in their overarching investing objectives? </w:t>
      </w:r>
    </w:p>
    <w:p w14:paraId="18E969CF" w14:textId="77777777" w:rsidR="00EB5DF2" w:rsidRPr="003C054F" w:rsidRDefault="00EB5DF2" w:rsidP="00EB5DF2">
      <w:pPr>
        <w:pStyle w:val="ListParagraph"/>
        <w:numPr>
          <w:ilvl w:val="0"/>
          <w:numId w:val="36"/>
        </w:numPr>
        <w:spacing w:after="0"/>
        <w:rPr>
          <w:rFonts w:cstheme="minorHAnsi"/>
          <w:sz w:val="21"/>
          <w:szCs w:val="21"/>
        </w:rPr>
      </w:pPr>
      <w:r w:rsidRPr="003C054F">
        <w:rPr>
          <w:rFonts w:cstheme="minorHAnsi"/>
          <w:sz w:val="21"/>
          <w:szCs w:val="21"/>
        </w:rPr>
        <w:t>How should the concept of Total Addressable Market be used in ass</w:t>
      </w:r>
      <w:r w:rsidR="003C054F" w:rsidRPr="003C054F">
        <w:rPr>
          <w:rFonts w:cstheme="minorHAnsi"/>
          <w:sz w:val="21"/>
          <w:szCs w:val="21"/>
        </w:rPr>
        <w:t>essing investing opportunities?</w:t>
      </w:r>
    </w:p>
    <w:p w14:paraId="4D8CF80D" w14:textId="77777777" w:rsidR="00EB5DF2" w:rsidRDefault="00EB5DF2" w:rsidP="008145A8">
      <w:pPr>
        <w:spacing w:after="0"/>
        <w:ind w:left="1440" w:firstLine="720"/>
        <w:rPr>
          <w:rFonts w:cstheme="minorHAnsi"/>
          <w:b/>
          <w:sz w:val="21"/>
          <w:szCs w:val="21"/>
        </w:rPr>
      </w:pPr>
    </w:p>
    <w:p w14:paraId="3414D9FF" w14:textId="77777777" w:rsidR="00DE6F1F" w:rsidRPr="0008008A" w:rsidRDefault="00DE6F1F" w:rsidP="0008008A">
      <w:pPr>
        <w:spacing w:after="0"/>
        <w:rPr>
          <w:rFonts w:cstheme="minorHAnsi"/>
          <w:sz w:val="18"/>
          <w:szCs w:val="18"/>
        </w:rPr>
      </w:pPr>
    </w:p>
    <w:p w14:paraId="1EFBEC39" w14:textId="402C6ABB" w:rsidR="00041D7E" w:rsidRDefault="0088532D" w:rsidP="001655CF">
      <w:pPr>
        <w:spacing w:after="0"/>
        <w:rPr>
          <w:rFonts w:cstheme="minorHAnsi"/>
          <w:b/>
          <w:sz w:val="21"/>
          <w:szCs w:val="21"/>
          <w:u w:val="single"/>
        </w:rPr>
      </w:pPr>
      <w:r>
        <w:rPr>
          <w:rFonts w:cstheme="minorHAnsi"/>
          <w:b/>
          <w:sz w:val="21"/>
          <w:szCs w:val="21"/>
        </w:rPr>
        <w:t xml:space="preserve">September </w:t>
      </w:r>
      <w:r w:rsidR="005C7FE8">
        <w:rPr>
          <w:rFonts w:cstheme="minorHAnsi"/>
          <w:b/>
          <w:sz w:val="21"/>
          <w:szCs w:val="21"/>
        </w:rPr>
        <w:t xml:space="preserve">27, </w:t>
      </w:r>
      <w:proofErr w:type="gramStart"/>
      <w:r w:rsidR="005C7FE8">
        <w:rPr>
          <w:rFonts w:cstheme="minorHAnsi"/>
          <w:b/>
          <w:sz w:val="21"/>
          <w:szCs w:val="21"/>
        </w:rPr>
        <w:t>2022</w:t>
      </w:r>
      <w:proofErr w:type="gramEnd"/>
      <w:r w:rsidR="005B2860" w:rsidRPr="00FF2633">
        <w:rPr>
          <w:rFonts w:cstheme="minorHAnsi"/>
          <w:b/>
          <w:sz w:val="21"/>
          <w:szCs w:val="21"/>
        </w:rPr>
        <w:tab/>
      </w:r>
      <w:r w:rsidR="00EB5DF2">
        <w:rPr>
          <w:rFonts w:cstheme="minorHAnsi"/>
          <w:b/>
          <w:sz w:val="21"/>
          <w:szCs w:val="21"/>
          <w:u w:val="single"/>
        </w:rPr>
        <w:t>Digital Investing in Practice</w:t>
      </w:r>
    </w:p>
    <w:p w14:paraId="41A1FF5A" w14:textId="77777777" w:rsidR="00041D7E" w:rsidRDefault="00041D7E" w:rsidP="001655CF">
      <w:pPr>
        <w:spacing w:after="0"/>
        <w:rPr>
          <w:rFonts w:cstheme="minorHAnsi"/>
          <w:b/>
          <w:sz w:val="21"/>
          <w:szCs w:val="21"/>
          <w:u w:val="single"/>
        </w:rPr>
      </w:pPr>
    </w:p>
    <w:p w14:paraId="7ECE05D2" w14:textId="77777777" w:rsidR="00EB5DF2" w:rsidRPr="00C8364E" w:rsidRDefault="00EB5DF2" w:rsidP="00EB5DF2">
      <w:pPr>
        <w:spacing w:after="0"/>
        <w:ind w:left="1440" w:firstLine="720"/>
        <w:rPr>
          <w:rFonts w:cstheme="minorHAnsi"/>
          <w:b/>
          <w:sz w:val="21"/>
          <w:szCs w:val="21"/>
        </w:rPr>
      </w:pPr>
      <w:r w:rsidRPr="00C8364E">
        <w:rPr>
          <w:rFonts w:cstheme="minorHAnsi"/>
          <w:b/>
          <w:sz w:val="21"/>
          <w:szCs w:val="21"/>
        </w:rPr>
        <w:t>Topics:</w:t>
      </w:r>
    </w:p>
    <w:p w14:paraId="40C2393B" w14:textId="77777777" w:rsidR="00EB5DF2" w:rsidRDefault="00D332C5" w:rsidP="00EB5DF2">
      <w:pPr>
        <w:pStyle w:val="ListParagraph"/>
        <w:numPr>
          <w:ilvl w:val="3"/>
          <w:numId w:val="8"/>
        </w:numPr>
        <w:spacing w:after="0"/>
        <w:rPr>
          <w:rFonts w:cstheme="minorHAnsi"/>
          <w:sz w:val="21"/>
          <w:szCs w:val="21"/>
        </w:rPr>
      </w:pPr>
      <w:r>
        <w:rPr>
          <w:rFonts w:cstheme="minorHAnsi"/>
          <w:sz w:val="21"/>
          <w:szCs w:val="21"/>
        </w:rPr>
        <w:t>Digital Metrics and Methodolog</w:t>
      </w:r>
      <w:r w:rsidR="00EB5DF2">
        <w:rPr>
          <w:rFonts w:cstheme="minorHAnsi"/>
          <w:sz w:val="21"/>
          <w:szCs w:val="21"/>
        </w:rPr>
        <w:t>ies</w:t>
      </w:r>
    </w:p>
    <w:p w14:paraId="761A74A8" w14:textId="77777777" w:rsidR="00EB5DF2" w:rsidRDefault="00EB5DF2" w:rsidP="00EB5DF2">
      <w:pPr>
        <w:pStyle w:val="ListParagraph"/>
        <w:numPr>
          <w:ilvl w:val="3"/>
          <w:numId w:val="8"/>
        </w:numPr>
        <w:spacing w:after="0"/>
        <w:rPr>
          <w:rFonts w:cstheme="minorHAnsi"/>
          <w:sz w:val="21"/>
          <w:szCs w:val="21"/>
        </w:rPr>
      </w:pPr>
      <w:r>
        <w:rPr>
          <w:rFonts w:cstheme="minorHAnsi"/>
          <w:sz w:val="21"/>
          <w:szCs w:val="21"/>
        </w:rPr>
        <w:t>Slack Investment Committee Memo</w:t>
      </w:r>
    </w:p>
    <w:p w14:paraId="6FFA4445" w14:textId="77777777" w:rsidR="00EB5DF2" w:rsidRDefault="00EB5DF2" w:rsidP="00EB5DF2">
      <w:pPr>
        <w:pStyle w:val="ListParagraph"/>
        <w:numPr>
          <w:ilvl w:val="3"/>
          <w:numId w:val="8"/>
        </w:numPr>
        <w:spacing w:after="0"/>
        <w:rPr>
          <w:rFonts w:cstheme="minorHAnsi"/>
          <w:sz w:val="21"/>
          <w:szCs w:val="21"/>
        </w:rPr>
      </w:pPr>
      <w:r w:rsidRPr="00C8364E">
        <w:rPr>
          <w:rFonts w:cstheme="minorHAnsi"/>
          <w:sz w:val="21"/>
          <w:szCs w:val="21"/>
        </w:rPr>
        <w:t>Sources of Digital Success and Failure</w:t>
      </w:r>
    </w:p>
    <w:p w14:paraId="6F19F2FD" w14:textId="77777777" w:rsidR="00EB5DF2" w:rsidRPr="00C8364E" w:rsidRDefault="00EB5DF2" w:rsidP="00EB5DF2">
      <w:pPr>
        <w:pStyle w:val="ListParagraph"/>
        <w:spacing w:after="0"/>
        <w:ind w:left="2880"/>
        <w:rPr>
          <w:rFonts w:cstheme="minorHAnsi"/>
          <w:sz w:val="21"/>
          <w:szCs w:val="21"/>
        </w:rPr>
      </w:pPr>
    </w:p>
    <w:p w14:paraId="518BD1B7" w14:textId="77777777" w:rsidR="005E317A" w:rsidRDefault="005E317A" w:rsidP="00EB5DF2">
      <w:pPr>
        <w:spacing w:after="0"/>
        <w:ind w:left="1440" w:firstLine="720"/>
        <w:rPr>
          <w:rFonts w:cstheme="minorHAnsi"/>
          <w:b/>
          <w:sz w:val="21"/>
          <w:szCs w:val="21"/>
        </w:rPr>
      </w:pPr>
    </w:p>
    <w:p w14:paraId="7BF9326B" w14:textId="77777777" w:rsidR="00EB5DF2" w:rsidRPr="00C8364E" w:rsidRDefault="00EB5DF2" w:rsidP="00EB5DF2">
      <w:pPr>
        <w:spacing w:after="0"/>
        <w:ind w:left="1440" w:firstLine="720"/>
        <w:rPr>
          <w:rFonts w:cstheme="minorHAnsi"/>
          <w:b/>
          <w:sz w:val="21"/>
          <w:szCs w:val="21"/>
        </w:rPr>
      </w:pPr>
      <w:r w:rsidRPr="00C8364E">
        <w:rPr>
          <w:rFonts w:cstheme="minorHAnsi"/>
          <w:b/>
          <w:sz w:val="21"/>
          <w:szCs w:val="21"/>
        </w:rPr>
        <w:t>Reading:</w:t>
      </w:r>
    </w:p>
    <w:p w14:paraId="22102404" w14:textId="77777777" w:rsidR="00EB5DF2" w:rsidRDefault="00EB5DF2" w:rsidP="00EB5DF2">
      <w:pPr>
        <w:pStyle w:val="ListParagraph"/>
        <w:numPr>
          <w:ilvl w:val="0"/>
          <w:numId w:val="2"/>
        </w:numPr>
        <w:spacing w:after="0"/>
        <w:ind w:left="2880"/>
        <w:rPr>
          <w:rFonts w:cstheme="minorHAnsi"/>
          <w:sz w:val="21"/>
          <w:szCs w:val="21"/>
        </w:rPr>
      </w:pPr>
      <w:r w:rsidRPr="00C8364E">
        <w:rPr>
          <w:rFonts w:cstheme="minorHAnsi"/>
          <w:sz w:val="21"/>
          <w:szCs w:val="21"/>
        </w:rPr>
        <w:t xml:space="preserve">Michael Porter, Strategy and the Internet, </w:t>
      </w:r>
      <w:r w:rsidRPr="00C8364E">
        <w:rPr>
          <w:rFonts w:cstheme="minorHAnsi"/>
          <w:sz w:val="21"/>
          <w:szCs w:val="21"/>
          <w:u w:val="single"/>
        </w:rPr>
        <w:t>Harvard Business Review</w:t>
      </w:r>
      <w:r w:rsidRPr="00C8364E">
        <w:rPr>
          <w:rFonts w:cstheme="minorHAnsi"/>
          <w:sz w:val="21"/>
          <w:szCs w:val="21"/>
        </w:rPr>
        <w:t>, March 2001</w:t>
      </w:r>
    </w:p>
    <w:p w14:paraId="60426BB8" w14:textId="77777777" w:rsidR="00EB5DF2" w:rsidRPr="00C8364E" w:rsidRDefault="00EB5DF2" w:rsidP="00EB5DF2">
      <w:pPr>
        <w:pStyle w:val="ListParagraph"/>
        <w:numPr>
          <w:ilvl w:val="0"/>
          <w:numId w:val="2"/>
        </w:numPr>
        <w:spacing w:after="0"/>
        <w:ind w:left="2880"/>
        <w:rPr>
          <w:rFonts w:cstheme="minorHAnsi"/>
          <w:sz w:val="21"/>
          <w:szCs w:val="21"/>
        </w:rPr>
      </w:pPr>
      <w:r w:rsidRPr="00C8364E">
        <w:rPr>
          <w:rFonts w:cstheme="minorHAnsi"/>
          <w:sz w:val="21"/>
          <w:szCs w:val="21"/>
        </w:rPr>
        <w:t xml:space="preserve">W. Bryan Arthur, Increasing Returns and the New World of Business, </w:t>
      </w:r>
      <w:r w:rsidRPr="00C8364E">
        <w:rPr>
          <w:rFonts w:cstheme="minorHAnsi"/>
          <w:sz w:val="21"/>
          <w:szCs w:val="21"/>
          <w:u w:val="single"/>
        </w:rPr>
        <w:t>Harvard Business Review</w:t>
      </w:r>
      <w:r w:rsidRPr="00C8364E">
        <w:rPr>
          <w:rFonts w:cstheme="minorHAnsi"/>
          <w:sz w:val="21"/>
          <w:szCs w:val="21"/>
        </w:rPr>
        <w:t>, July 1996</w:t>
      </w:r>
    </w:p>
    <w:p w14:paraId="6F2B4982" w14:textId="77777777" w:rsidR="00EB5DF2" w:rsidRDefault="00EB5DF2" w:rsidP="00EB5DF2">
      <w:pPr>
        <w:spacing w:after="0"/>
        <w:ind w:left="2160"/>
        <w:rPr>
          <w:rFonts w:cstheme="minorHAnsi"/>
          <w:b/>
          <w:sz w:val="21"/>
          <w:szCs w:val="21"/>
        </w:rPr>
      </w:pPr>
    </w:p>
    <w:p w14:paraId="6AAFEDFF" w14:textId="77777777" w:rsidR="00EB5DF2" w:rsidRPr="00C8364E" w:rsidRDefault="00EB5DF2" w:rsidP="00EB5DF2">
      <w:pPr>
        <w:spacing w:after="0"/>
        <w:ind w:left="2160"/>
        <w:rPr>
          <w:rFonts w:cstheme="minorHAnsi"/>
          <w:b/>
          <w:sz w:val="21"/>
          <w:szCs w:val="21"/>
        </w:rPr>
      </w:pPr>
      <w:r w:rsidRPr="00C8364E">
        <w:rPr>
          <w:rFonts w:cstheme="minorHAnsi"/>
          <w:b/>
          <w:sz w:val="21"/>
          <w:szCs w:val="21"/>
        </w:rPr>
        <w:t>Speakers:</w:t>
      </w:r>
    </w:p>
    <w:p w14:paraId="7A4A2D85" w14:textId="77777777" w:rsidR="00EB5DF2" w:rsidRDefault="00EB5DF2" w:rsidP="00EB5DF2">
      <w:pPr>
        <w:pStyle w:val="ListParagraph"/>
        <w:numPr>
          <w:ilvl w:val="0"/>
          <w:numId w:val="2"/>
        </w:numPr>
        <w:spacing w:after="0"/>
        <w:ind w:left="2880"/>
        <w:rPr>
          <w:rFonts w:cstheme="minorHAnsi"/>
          <w:sz w:val="21"/>
          <w:szCs w:val="21"/>
        </w:rPr>
      </w:pPr>
      <w:r w:rsidRPr="003B3A60">
        <w:rPr>
          <w:rFonts w:cstheme="minorHAnsi"/>
          <w:sz w:val="21"/>
          <w:szCs w:val="21"/>
        </w:rPr>
        <w:t xml:space="preserve">Eric Hippeau, Managing Director, </w:t>
      </w:r>
      <w:proofErr w:type="spellStart"/>
      <w:r w:rsidRPr="003B3A60">
        <w:rPr>
          <w:rFonts w:cstheme="minorHAnsi"/>
          <w:sz w:val="21"/>
          <w:szCs w:val="21"/>
        </w:rPr>
        <w:t>Lerer</w:t>
      </w:r>
      <w:proofErr w:type="spellEnd"/>
      <w:r w:rsidRPr="003B3A60">
        <w:rPr>
          <w:rFonts w:cstheme="minorHAnsi"/>
          <w:sz w:val="21"/>
          <w:szCs w:val="21"/>
        </w:rPr>
        <w:t xml:space="preserve"> Hippeau Ventures </w:t>
      </w:r>
      <w:r w:rsidR="00004310">
        <w:rPr>
          <w:rFonts w:cstheme="minorHAnsi"/>
          <w:sz w:val="21"/>
          <w:szCs w:val="21"/>
        </w:rPr>
        <w:t>(confirmed)</w:t>
      </w:r>
    </w:p>
    <w:p w14:paraId="0AC13803" w14:textId="77777777" w:rsidR="00EB5DF2" w:rsidRDefault="00EB5DF2" w:rsidP="00EB5DF2">
      <w:pPr>
        <w:pStyle w:val="ListParagraph"/>
        <w:numPr>
          <w:ilvl w:val="0"/>
          <w:numId w:val="2"/>
        </w:numPr>
        <w:spacing w:after="0"/>
        <w:ind w:left="2880"/>
        <w:rPr>
          <w:rFonts w:cstheme="minorHAnsi"/>
          <w:sz w:val="21"/>
          <w:szCs w:val="21"/>
        </w:rPr>
      </w:pPr>
      <w:r>
        <w:rPr>
          <w:rFonts w:cstheme="minorHAnsi"/>
          <w:sz w:val="21"/>
          <w:szCs w:val="21"/>
        </w:rPr>
        <w:t>Ben Spero, Managing Director, Spectrum Equity</w:t>
      </w:r>
      <w:r w:rsidR="00004310">
        <w:rPr>
          <w:rFonts w:cstheme="minorHAnsi"/>
          <w:sz w:val="21"/>
          <w:szCs w:val="21"/>
        </w:rPr>
        <w:t xml:space="preserve"> (confirmed)</w:t>
      </w:r>
    </w:p>
    <w:p w14:paraId="318E85C3" w14:textId="77777777" w:rsidR="00EB5DF2" w:rsidRDefault="00EB5DF2" w:rsidP="00EB5DF2">
      <w:pPr>
        <w:pStyle w:val="ListParagraph"/>
        <w:numPr>
          <w:ilvl w:val="0"/>
          <w:numId w:val="2"/>
        </w:numPr>
        <w:spacing w:after="0"/>
        <w:ind w:left="2880"/>
        <w:rPr>
          <w:rFonts w:cstheme="minorHAnsi"/>
          <w:sz w:val="21"/>
          <w:szCs w:val="21"/>
        </w:rPr>
      </w:pPr>
      <w:r>
        <w:rPr>
          <w:rFonts w:cstheme="minorHAnsi"/>
          <w:sz w:val="21"/>
          <w:szCs w:val="21"/>
        </w:rPr>
        <w:t xml:space="preserve">Mark Colodny, Managing Director and Head of TMT, Warburg Pincus </w:t>
      </w:r>
      <w:r w:rsidR="00004310">
        <w:rPr>
          <w:rFonts w:cstheme="minorHAnsi"/>
          <w:sz w:val="21"/>
          <w:szCs w:val="21"/>
        </w:rPr>
        <w:t>(confirmed)</w:t>
      </w:r>
    </w:p>
    <w:p w14:paraId="43AE45EF" w14:textId="77777777" w:rsidR="003C054F" w:rsidRDefault="003C054F" w:rsidP="003C054F">
      <w:pPr>
        <w:spacing w:after="0"/>
        <w:rPr>
          <w:rFonts w:cstheme="minorHAnsi"/>
          <w:sz w:val="21"/>
          <w:szCs w:val="21"/>
        </w:rPr>
      </w:pPr>
    </w:p>
    <w:p w14:paraId="0FBDAF3A" w14:textId="77777777" w:rsidR="003C054F" w:rsidRDefault="003C054F" w:rsidP="003C054F">
      <w:pPr>
        <w:spacing w:after="0"/>
        <w:ind w:left="1440" w:firstLine="720"/>
        <w:rPr>
          <w:rFonts w:cstheme="minorHAnsi"/>
          <w:b/>
          <w:sz w:val="21"/>
          <w:szCs w:val="21"/>
        </w:rPr>
      </w:pPr>
      <w:r w:rsidRPr="00EB5DF2">
        <w:rPr>
          <w:rFonts w:cstheme="minorHAnsi"/>
          <w:b/>
          <w:sz w:val="21"/>
          <w:szCs w:val="21"/>
        </w:rPr>
        <w:t>Key Questions:</w:t>
      </w:r>
    </w:p>
    <w:p w14:paraId="7AF80FE5" w14:textId="77777777" w:rsidR="003C054F" w:rsidRDefault="003C054F" w:rsidP="002877F5">
      <w:pPr>
        <w:pStyle w:val="ListParagraph"/>
        <w:numPr>
          <w:ilvl w:val="0"/>
          <w:numId w:val="38"/>
        </w:numPr>
        <w:spacing w:after="0"/>
        <w:rPr>
          <w:rFonts w:cstheme="minorHAnsi"/>
          <w:sz w:val="21"/>
          <w:szCs w:val="21"/>
        </w:rPr>
      </w:pPr>
      <w:r w:rsidRPr="003C054F">
        <w:rPr>
          <w:rFonts w:cstheme="minorHAnsi"/>
          <w:sz w:val="21"/>
          <w:szCs w:val="21"/>
        </w:rPr>
        <w:t>What are some key cost and revenue drivers of any credible business model?</w:t>
      </w:r>
    </w:p>
    <w:p w14:paraId="1986BD81" w14:textId="77777777" w:rsidR="003C054F" w:rsidRPr="003C054F" w:rsidRDefault="003C054F" w:rsidP="002877F5">
      <w:pPr>
        <w:pStyle w:val="ListParagraph"/>
        <w:numPr>
          <w:ilvl w:val="0"/>
          <w:numId w:val="38"/>
        </w:numPr>
        <w:spacing w:after="0"/>
        <w:rPr>
          <w:rFonts w:cstheme="minorHAnsi"/>
          <w:sz w:val="21"/>
          <w:szCs w:val="21"/>
        </w:rPr>
      </w:pPr>
      <w:r w:rsidRPr="003C054F">
        <w:rPr>
          <w:rFonts w:cstheme="minorHAnsi"/>
          <w:sz w:val="21"/>
          <w:szCs w:val="21"/>
        </w:rPr>
        <w:t>Why are understanding breakeven economics so critical for understanding both the financial and strategic prospects of a business?</w:t>
      </w:r>
    </w:p>
    <w:p w14:paraId="6120B456" w14:textId="77777777" w:rsidR="003C054F" w:rsidRPr="003C054F" w:rsidRDefault="003C054F" w:rsidP="002877F5">
      <w:pPr>
        <w:pStyle w:val="ListParagraph"/>
        <w:numPr>
          <w:ilvl w:val="0"/>
          <w:numId w:val="38"/>
        </w:numPr>
        <w:spacing w:after="0"/>
        <w:rPr>
          <w:rFonts w:cstheme="minorHAnsi"/>
          <w:sz w:val="21"/>
          <w:szCs w:val="21"/>
        </w:rPr>
      </w:pPr>
      <w:r w:rsidRPr="003C054F">
        <w:rPr>
          <w:rFonts w:cstheme="minorHAnsi"/>
          <w:sz w:val="21"/>
          <w:szCs w:val="21"/>
        </w:rPr>
        <w:t xml:space="preserve">What is the best way to estimate potential "steady state" profit margin of an </w:t>
      </w:r>
      <w:proofErr w:type="gramStart"/>
      <w:r w:rsidRPr="003C054F">
        <w:rPr>
          <w:rFonts w:cstheme="minorHAnsi"/>
          <w:sz w:val="21"/>
          <w:szCs w:val="21"/>
        </w:rPr>
        <w:t>early stage</w:t>
      </w:r>
      <w:proofErr w:type="gramEnd"/>
      <w:r w:rsidRPr="003C054F">
        <w:rPr>
          <w:rFonts w:cstheme="minorHAnsi"/>
          <w:sz w:val="21"/>
          <w:szCs w:val="21"/>
        </w:rPr>
        <w:t xml:space="preserve"> business? </w:t>
      </w:r>
    </w:p>
    <w:p w14:paraId="3EB3231B" w14:textId="77777777" w:rsidR="003C054F" w:rsidRPr="003C054F" w:rsidRDefault="003C054F" w:rsidP="002877F5">
      <w:pPr>
        <w:pStyle w:val="ListParagraph"/>
        <w:numPr>
          <w:ilvl w:val="0"/>
          <w:numId w:val="38"/>
        </w:numPr>
        <w:spacing w:after="0"/>
        <w:rPr>
          <w:rFonts w:cstheme="minorHAnsi"/>
          <w:sz w:val="21"/>
          <w:szCs w:val="21"/>
        </w:rPr>
      </w:pPr>
      <w:r w:rsidRPr="003C054F">
        <w:rPr>
          <w:rFonts w:cstheme="minorHAnsi"/>
          <w:sz w:val="21"/>
          <w:szCs w:val="21"/>
        </w:rPr>
        <w:t>Why is understanding unit economics a critical component to the investing process? Is there a difference between direct costs and variable costs? Does it ever make sense to invest in a business with negative unit economics? </w:t>
      </w:r>
    </w:p>
    <w:p w14:paraId="795690CE" w14:textId="77777777" w:rsidR="00EB5DF2" w:rsidRDefault="00EB5DF2" w:rsidP="00EB5DF2">
      <w:pPr>
        <w:spacing w:after="0"/>
        <w:rPr>
          <w:rFonts w:cstheme="minorHAnsi"/>
          <w:sz w:val="18"/>
          <w:szCs w:val="18"/>
        </w:rPr>
      </w:pPr>
    </w:p>
    <w:p w14:paraId="08FE326A" w14:textId="77777777" w:rsidR="00DE6F1F" w:rsidRDefault="00DE6F1F" w:rsidP="00C57074">
      <w:pPr>
        <w:tabs>
          <w:tab w:val="left" w:pos="2880"/>
        </w:tabs>
        <w:spacing w:after="0"/>
        <w:rPr>
          <w:rFonts w:cstheme="minorHAnsi"/>
          <w:sz w:val="21"/>
          <w:szCs w:val="21"/>
        </w:rPr>
      </w:pPr>
    </w:p>
    <w:p w14:paraId="1AE0BE7D" w14:textId="2BCC02B2" w:rsidR="00C71FCC" w:rsidRPr="00FF2633" w:rsidRDefault="0088532D" w:rsidP="00C71FCC">
      <w:pPr>
        <w:spacing w:after="0"/>
        <w:rPr>
          <w:rFonts w:cstheme="minorHAnsi"/>
          <w:b/>
          <w:sz w:val="21"/>
          <w:szCs w:val="21"/>
        </w:rPr>
      </w:pPr>
      <w:r>
        <w:rPr>
          <w:rFonts w:cstheme="minorHAnsi"/>
          <w:b/>
          <w:sz w:val="21"/>
          <w:szCs w:val="21"/>
        </w:rPr>
        <w:t xml:space="preserve">October </w:t>
      </w:r>
      <w:r w:rsidR="005C7FE8">
        <w:rPr>
          <w:rFonts w:cstheme="minorHAnsi"/>
          <w:b/>
          <w:sz w:val="21"/>
          <w:szCs w:val="21"/>
        </w:rPr>
        <w:t xml:space="preserve">4, </w:t>
      </w:r>
      <w:proofErr w:type="gramStart"/>
      <w:r w:rsidR="005C7FE8">
        <w:rPr>
          <w:rFonts w:cstheme="minorHAnsi"/>
          <w:b/>
          <w:sz w:val="21"/>
          <w:szCs w:val="21"/>
        </w:rPr>
        <w:t>2022</w:t>
      </w:r>
      <w:proofErr w:type="gramEnd"/>
      <w:r w:rsidR="00C57074">
        <w:rPr>
          <w:rFonts w:cstheme="minorHAnsi"/>
          <w:b/>
          <w:sz w:val="21"/>
          <w:szCs w:val="21"/>
        </w:rPr>
        <w:tab/>
      </w:r>
      <w:r w:rsidR="00C57074">
        <w:rPr>
          <w:rFonts w:cstheme="minorHAnsi"/>
          <w:b/>
          <w:sz w:val="21"/>
          <w:szCs w:val="21"/>
        </w:rPr>
        <w:tab/>
      </w:r>
      <w:r w:rsidR="00C71FCC" w:rsidRPr="007A64BA">
        <w:rPr>
          <w:rFonts w:cstheme="minorHAnsi"/>
          <w:b/>
          <w:sz w:val="21"/>
          <w:szCs w:val="21"/>
          <w:u w:val="single"/>
        </w:rPr>
        <w:t>Content Companies</w:t>
      </w:r>
      <w:r w:rsidR="00C71FCC">
        <w:rPr>
          <w:rFonts w:cstheme="minorHAnsi"/>
          <w:b/>
          <w:sz w:val="21"/>
          <w:szCs w:val="21"/>
          <w:u w:val="single"/>
        </w:rPr>
        <w:t xml:space="preserve"> </w:t>
      </w:r>
    </w:p>
    <w:p w14:paraId="3AF87ACE" w14:textId="77777777" w:rsidR="00C71FCC" w:rsidRPr="00DF1B2D" w:rsidRDefault="00C71FCC" w:rsidP="00C71FCC">
      <w:pPr>
        <w:spacing w:after="0"/>
        <w:rPr>
          <w:rFonts w:cstheme="minorHAnsi"/>
          <w:sz w:val="18"/>
          <w:szCs w:val="18"/>
        </w:rPr>
      </w:pPr>
    </w:p>
    <w:p w14:paraId="698C0FEB" w14:textId="77777777" w:rsidR="00C71FCC" w:rsidRPr="00FF2633" w:rsidRDefault="00C71FCC" w:rsidP="00C71FCC">
      <w:pPr>
        <w:spacing w:after="0"/>
        <w:ind w:left="1440" w:firstLine="720"/>
        <w:rPr>
          <w:rFonts w:cstheme="minorHAnsi"/>
          <w:b/>
          <w:sz w:val="21"/>
          <w:szCs w:val="21"/>
        </w:rPr>
      </w:pPr>
      <w:r>
        <w:rPr>
          <w:rFonts w:cstheme="minorHAnsi"/>
          <w:b/>
          <w:sz w:val="21"/>
          <w:szCs w:val="21"/>
        </w:rPr>
        <w:t>Incumbent</w:t>
      </w:r>
      <w:r w:rsidRPr="00FF2633">
        <w:rPr>
          <w:rFonts w:cstheme="minorHAnsi"/>
          <w:b/>
          <w:sz w:val="21"/>
          <w:szCs w:val="21"/>
        </w:rPr>
        <w:t>:</w:t>
      </w:r>
      <w:r>
        <w:rPr>
          <w:rFonts w:cstheme="minorHAnsi"/>
          <w:b/>
          <w:sz w:val="21"/>
          <w:szCs w:val="21"/>
        </w:rPr>
        <w:t xml:space="preserve"> </w:t>
      </w:r>
    </w:p>
    <w:p w14:paraId="3D4B9778" w14:textId="77777777" w:rsidR="00C71FCC" w:rsidRPr="002B214A" w:rsidRDefault="00C71FCC" w:rsidP="00C71FCC">
      <w:pPr>
        <w:pStyle w:val="ListParagraph"/>
        <w:numPr>
          <w:ilvl w:val="0"/>
          <w:numId w:val="2"/>
        </w:numPr>
        <w:spacing w:after="0"/>
        <w:ind w:left="2880"/>
        <w:rPr>
          <w:rFonts w:cstheme="minorHAnsi"/>
          <w:b/>
          <w:sz w:val="21"/>
          <w:szCs w:val="21"/>
        </w:rPr>
      </w:pPr>
      <w:r>
        <w:rPr>
          <w:rFonts w:cstheme="minorHAnsi"/>
          <w:sz w:val="21"/>
          <w:szCs w:val="21"/>
        </w:rPr>
        <w:t>New York Times</w:t>
      </w:r>
    </w:p>
    <w:p w14:paraId="17FE9C0E" w14:textId="77777777" w:rsidR="00C71FCC" w:rsidRPr="00FF2633" w:rsidRDefault="00C71FCC" w:rsidP="00C71FCC">
      <w:pPr>
        <w:spacing w:after="0"/>
        <w:ind w:left="1440" w:firstLine="720"/>
        <w:rPr>
          <w:rFonts w:cstheme="minorHAnsi"/>
          <w:sz w:val="21"/>
          <w:szCs w:val="21"/>
        </w:rPr>
      </w:pPr>
    </w:p>
    <w:p w14:paraId="1DB5872D" w14:textId="77777777" w:rsidR="00C71FCC" w:rsidRPr="00FF2633" w:rsidRDefault="00C71FCC" w:rsidP="00C71FCC">
      <w:pPr>
        <w:spacing w:after="0"/>
        <w:ind w:left="1800" w:firstLine="360"/>
        <w:rPr>
          <w:rFonts w:cstheme="minorHAnsi"/>
          <w:b/>
          <w:sz w:val="21"/>
          <w:szCs w:val="21"/>
        </w:rPr>
      </w:pPr>
      <w:r>
        <w:rPr>
          <w:rFonts w:cstheme="minorHAnsi"/>
          <w:b/>
          <w:sz w:val="21"/>
          <w:szCs w:val="21"/>
        </w:rPr>
        <w:t>Insurgent</w:t>
      </w:r>
      <w:r w:rsidRPr="00FF2633">
        <w:rPr>
          <w:rFonts w:cstheme="minorHAnsi"/>
          <w:b/>
          <w:sz w:val="21"/>
          <w:szCs w:val="21"/>
        </w:rPr>
        <w:t>:</w:t>
      </w:r>
    </w:p>
    <w:p w14:paraId="580F84C4" w14:textId="77777777" w:rsidR="00C71FCC" w:rsidRDefault="00C472AE" w:rsidP="00C71FCC">
      <w:pPr>
        <w:pStyle w:val="ListParagraph"/>
        <w:numPr>
          <w:ilvl w:val="0"/>
          <w:numId w:val="2"/>
        </w:numPr>
        <w:spacing w:after="0"/>
        <w:ind w:left="2880"/>
        <w:rPr>
          <w:rFonts w:cstheme="minorHAnsi"/>
          <w:sz w:val="21"/>
          <w:szCs w:val="21"/>
        </w:rPr>
      </w:pPr>
      <w:proofErr w:type="spellStart"/>
      <w:r>
        <w:rPr>
          <w:rFonts w:cstheme="minorHAnsi"/>
          <w:sz w:val="21"/>
          <w:szCs w:val="21"/>
        </w:rPr>
        <w:t>Dotdash</w:t>
      </w:r>
      <w:proofErr w:type="spellEnd"/>
    </w:p>
    <w:p w14:paraId="66652E9D" w14:textId="77777777" w:rsidR="00C71FCC" w:rsidRDefault="00C71FCC" w:rsidP="00C71FCC">
      <w:pPr>
        <w:spacing w:after="0"/>
        <w:rPr>
          <w:rFonts w:cstheme="minorHAnsi"/>
          <w:sz w:val="21"/>
          <w:szCs w:val="21"/>
        </w:rPr>
      </w:pPr>
    </w:p>
    <w:p w14:paraId="52BA2DF4" w14:textId="77777777" w:rsidR="00C71FCC" w:rsidRDefault="00C71FCC" w:rsidP="00C71FCC">
      <w:pPr>
        <w:spacing w:after="0"/>
        <w:ind w:left="2160"/>
        <w:rPr>
          <w:rFonts w:cstheme="minorHAnsi"/>
          <w:b/>
          <w:sz w:val="21"/>
          <w:szCs w:val="21"/>
        </w:rPr>
      </w:pPr>
      <w:r w:rsidRPr="00042AA9">
        <w:rPr>
          <w:rFonts w:cstheme="minorHAnsi"/>
          <w:b/>
          <w:sz w:val="21"/>
          <w:szCs w:val="21"/>
        </w:rPr>
        <w:t>Key Questions:</w:t>
      </w:r>
    </w:p>
    <w:p w14:paraId="4B81B937" w14:textId="77777777" w:rsidR="00C71FCC" w:rsidRDefault="00C71FCC" w:rsidP="00C71FCC">
      <w:pPr>
        <w:spacing w:after="0"/>
        <w:ind w:left="2160"/>
        <w:rPr>
          <w:rFonts w:cstheme="minorHAnsi"/>
          <w:b/>
          <w:sz w:val="21"/>
          <w:szCs w:val="21"/>
        </w:rPr>
      </w:pPr>
    </w:p>
    <w:p w14:paraId="4AAB4913" w14:textId="77777777" w:rsidR="00C71FCC" w:rsidRPr="00ED4C02" w:rsidRDefault="00C71FCC" w:rsidP="00C71FCC">
      <w:pPr>
        <w:pStyle w:val="ListParagraph"/>
        <w:numPr>
          <w:ilvl w:val="0"/>
          <w:numId w:val="20"/>
        </w:numPr>
        <w:spacing w:after="0"/>
        <w:rPr>
          <w:rFonts w:cstheme="minorHAnsi"/>
          <w:sz w:val="21"/>
          <w:szCs w:val="21"/>
        </w:rPr>
      </w:pPr>
      <w:r>
        <w:rPr>
          <w:rFonts w:cstheme="minorHAnsi"/>
          <w:sz w:val="21"/>
          <w:szCs w:val="21"/>
        </w:rPr>
        <w:t>W</w:t>
      </w:r>
      <w:r w:rsidRPr="00ED4C02">
        <w:rPr>
          <w:rFonts w:cstheme="minorHAnsi"/>
          <w:sz w:val="21"/>
          <w:szCs w:val="21"/>
        </w:rPr>
        <w:t xml:space="preserve">hat are the sources of competitive advantage for the online NYT product and are these different from the </w:t>
      </w:r>
      <w:proofErr w:type="spellStart"/>
      <w:r w:rsidRPr="00ED4C02">
        <w:rPr>
          <w:rFonts w:cstheme="minorHAnsi"/>
          <w:sz w:val="21"/>
          <w:szCs w:val="21"/>
        </w:rPr>
        <w:t>histor‎ic</w:t>
      </w:r>
      <w:proofErr w:type="spellEnd"/>
      <w:r w:rsidRPr="00ED4C02">
        <w:rPr>
          <w:rFonts w:cstheme="minorHAnsi"/>
          <w:sz w:val="21"/>
          <w:szCs w:val="21"/>
        </w:rPr>
        <w:t xml:space="preserve"> print product?</w:t>
      </w:r>
    </w:p>
    <w:p w14:paraId="281F2C6E" w14:textId="77777777" w:rsidR="00C71FCC" w:rsidRPr="00ED4C02" w:rsidRDefault="00C71FCC" w:rsidP="00C71FCC">
      <w:pPr>
        <w:pStyle w:val="ListParagraph"/>
        <w:numPr>
          <w:ilvl w:val="0"/>
          <w:numId w:val="20"/>
        </w:numPr>
        <w:spacing w:after="0"/>
        <w:rPr>
          <w:rFonts w:cstheme="minorHAnsi"/>
          <w:sz w:val="21"/>
          <w:szCs w:val="21"/>
        </w:rPr>
      </w:pPr>
      <w:r w:rsidRPr="00ED4C02">
        <w:rPr>
          <w:rFonts w:cstheme="minorHAnsi"/>
          <w:sz w:val="21"/>
          <w:szCs w:val="21"/>
        </w:rPr>
        <w:t xml:space="preserve">At the time of the case, the New York Times had just sold is local "regional media group" but still owned The Boston Globe. What do you think were the competitive advantages </w:t>
      </w:r>
      <w:r w:rsidRPr="00ED4C02">
        <w:rPr>
          <w:rFonts w:cstheme="minorHAnsi"/>
          <w:sz w:val="21"/>
          <w:szCs w:val="21"/>
        </w:rPr>
        <w:lastRenderedPageBreak/>
        <w:t>of these properties relative to the core NYT product and th</w:t>
      </w:r>
      <w:r>
        <w:rPr>
          <w:rFonts w:cstheme="minorHAnsi"/>
          <w:sz w:val="21"/>
          <w:szCs w:val="21"/>
        </w:rPr>
        <w:t>eir respective online potential?</w:t>
      </w:r>
    </w:p>
    <w:p w14:paraId="4EF83939" w14:textId="77777777" w:rsidR="00C71FCC" w:rsidRPr="00ED4C02" w:rsidRDefault="00C71FCC" w:rsidP="00C71FCC">
      <w:pPr>
        <w:pStyle w:val="ListParagraph"/>
        <w:numPr>
          <w:ilvl w:val="0"/>
          <w:numId w:val="20"/>
        </w:numPr>
        <w:spacing w:after="0"/>
        <w:rPr>
          <w:rFonts w:cstheme="minorHAnsi"/>
          <w:sz w:val="21"/>
          <w:szCs w:val="21"/>
        </w:rPr>
      </w:pPr>
      <w:r w:rsidRPr="00ED4C02">
        <w:rPr>
          <w:rFonts w:cstheme="minorHAnsi"/>
          <w:sz w:val="21"/>
          <w:szCs w:val="21"/>
        </w:rPr>
        <w:t>‎How big do you think the NYTimes digital business can be and what do you think it's profit margin will be at scale?</w:t>
      </w:r>
    </w:p>
    <w:p w14:paraId="23B82191" w14:textId="77777777" w:rsidR="00C71FCC" w:rsidRPr="00ED4C02" w:rsidRDefault="00C71FCC" w:rsidP="00C71FCC">
      <w:pPr>
        <w:pStyle w:val="ListParagraph"/>
        <w:numPr>
          <w:ilvl w:val="0"/>
          <w:numId w:val="20"/>
        </w:numPr>
        <w:spacing w:after="0"/>
        <w:rPr>
          <w:rFonts w:cstheme="minorHAnsi"/>
          <w:sz w:val="21"/>
          <w:szCs w:val="21"/>
        </w:rPr>
      </w:pPr>
      <w:r w:rsidRPr="00ED4C02">
        <w:rPr>
          <w:rFonts w:cstheme="minorHAnsi"/>
          <w:sz w:val="21"/>
          <w:szCs w:val="21"/>
        </w:rPr>
        <w:t xml:space="preserve">What does this mean for how big and profitable the Huffington Post and Business Insider can be? </w:t>
      </w:r>
    </w:p>
    <w:p w14:paraId="69EC73B1" w14:textId="77777777" w:rsidR="00C71FCC" w:rsidRPr="00ED4C02" w:rsidRDefault="00C71FCC" w:rsidP="00C71FCC">
      <w:pPr>
        <w:pStyle w:val="ListParagraph"/>
        <w:numPr>
          <w:ilvl w:val="0"/>
          <w:numId w:val="20"/>
        </w:numPr>
        <w:spacing w:after="0"/>
        <w:rPr>
          <w:rFonts w:cstheme="minorHAnsi"/>
          <w:sz w:val="21"/>
          <w:szCs w:val="21"/>
        </w:rPr>
      </w:pPr>
      <w:r w:rsidRPr="00ED4C02">
        <w:rPr>
          <w:rFonts w:cstheme="minorHAnsi"/>
          <w:sz w:val="21"/>
          <w:szCs w:val="21"/>
        </w:rPr>
        <w:t>Are there other companies about which financial information is available that you would use as benchmarks to help answer questions 3 and 4?</w:t>
      </w:r>
    </w:p>
    <w:p w14:paraId="2F1F3A19" w14:textId="77777777" w:rsidR="00C71FCC" w:rsidRPr="00FF2633" w:rsidRDefault="00C71FCC" w:rsidP="00C71FCC">
      <w:pPr>
        <w:spacing w:after="0"/>
        <w:rPr>
          <w:rFonts w:cstheme="minorHAnsi"/>
          <w:sz w:val="21"/>
          <w:szCs w:val="21"/>
        </w:rPr>
      </w:pPr>
    </w:p>
    <w:p w14:paraId="5C04A107" w14:textId="77777777" w:rsidR="00C71FCC" w:rsidRPr="00FF2633" w:rsidRDefault="00C71FCC" w:rsidP="00C71FCC">
      <w:pPr>
        <w:spacing w:after="0"/>
        <w:ind w:left="2160"/>
        <w:rPr>
          <w:rFonts w:cstheme="minorHAnsi"/>
          <w:b/>
          <w:sz w:val="21"/>
          <w:szCs w:val="21"/>
        </w:rPr>
      </w:pPr>
      <w:r w:rsidRPr="00FF2633">
        <w:rPr>
          <w:rFonts w:cstheme="minorHAnsi"/>
          <w:b/>
          <w:sz w:val="21"/>
          <w:szCs w:val="21"/>
        </w:rPr>
        <w:t>Reading:</w:t>
      </w:r>
    </w:p>
    <w:p w14:paraId="38A2827A" w14:textId="77777777" w:rsidR="000823A0" w:rsidRDefault="000823A0" w:rsidP="00C71FCC">
      <w:pPr>
        <w:pStyle w:val="ListParagraph"/>
        <w:numPr>
          <w:ilvl w:val="0"/>
          <w:numId w:val="2"/>
        </w:numPr>
        <w:spacing w:after="0"/>
        <w:ind w:left="2880"/>
        <w:rPr>
          <w:rFonts w:cstheme="minorHAnsi"/>
          <w:sz w:val="21"/>
          <w:szCs w:val="21"/>
        </w:rPr>
      </w:pPr>
      <w:r>
        <w:rPr>
          <w:rFonts w:cstheme="minorHAnsi"/>
          <w:sz w:val="21"/>
          <w:szCs w:val="21"/>
        </w:rPr>
        <w:t>TPD Chapter 3</w:t>
      </w:r>
    </w:p>
    <w:p w14:paraId="4D74629A" w14:textId="77777777" w:rsidR="00C71FCC" w:rsidRDefault="00C71FCC" w:rsidP="00C71FCC">
      <w:pPr>
        <w:pStyle w:val="ListParagraph"/>
        <w:numPr>
          <w:ilvl w:val="0"/>
          <w:numId w:val="2"/>
        </w:numPr>
        <w:spacing w:after="0"/>
        <w:ind w:left="2880"/>
        <w:rPr>
          <w:rFonts w:cstheme="minorHAnsi"/>
          <w:sz w:val="21"/>
          <w:szCs w:val="21"/>
        </w:rPr>
      </w:pPr>
      <w:r w:rsidRPr="00FF2633">
        <w:rPr>
          <w:rFonts w:cstheme="minorHAnsi"/>
          <w:sz w:val="21"/>
          <w:szCs w:val="21"/>
        </w:rPr>
        <w:t xml:space="preserve">Vineet Kumar et al., </w:t>
      </w:r>
      <w:r>
        <w:rPr>
          <w:rFonts w:cstheme="minorHAnsi"/>
          <w:sz w:val="21"/>
          <w:szCs w:val="21"/>
        </w:rPr>
        <w:t>“</w:t>
      </w:r>
      <w:r w:rsidRPr="00FF2633">
        <w:rPr>
          <w:rFonts w:cstheme="minorHAnsi"/>
          <w:sz w:val="21"/>
          <w:szCs w:val="21"/>
        </w:rPr>
        <w:t>The New York Times Paywall</w:t>
      </w:r>
      <w:r>
        <w:rPr>
          <w:rFonts w:cstheme="minorHAnsi"/>
          <w:sz w:val="21"/>
          <w:szCs w:val="21"/>
        </w:rPr>
        <w:t>”</w:t>
      </w:r>
      <w:r w:rsidRPr="00FF2633">
        <w:rPr>
          <w:rFonts w:cstheme="minorHAnsi"/>
          <w:sz w:val="21"/>
          <w:szCs w:val="21"/>
        </w:rPr>
        <w:t xml:space="preserve">, </w:t>
      </w:r>
      <w:r w:rsidRPr="002B214A">
        <w:rPr>
          <w:rFonts w:cstheme="minorHAnsi"/>
          <w:sz w:val="21"/>
          <w:szCs w:val="21"/>
          <w:u w:val="single"/>
        </w:rPr>
        <w:t>Harvard Business School Case</w:t>
      </w:r>
      <w:r w:rsidRPr="00FF2633">
        <w:rPr>
          <w:rFonts w:cstheme="minorHAnsi"/>
          <w:sz w:val="21"/>
          <w:szCs w:val="21"/>
        </w:rPr>
        <w:t xml:space="preserve">, </w:t>
      </w:r>
      <w:r w:rsidR="00C472AE">
        <w:rPr>
          <w:rFonts w:cstheme="minorHAnsi"/>
          <w:sz w:val="21"/>
          <w:szCs w:val="21"/>
        </w:rPr>
        <w:t>Jan. 31</w:t>
      </w:r>
      <w:r w:rsidR="00121AE0">
        <w:rPr>
          <w:rFonts w:cstheme="minorHAnsi"/>
          <w:sz w:val="21"/>
          <w:szCs w:val="21"/>
        </w:rPr>
        <w:t>,</w:t>
      </w:r>
      <w:r w:rsidR="00C472AE">
        <w:rPr>
          <w:rFonts w:cstheme="minorHAnsi"/>
          <w:sz w:val="21"/>
          <w:szCs w:val="21"/>
        </w:rPr>
        <w:t xml:space="preserve"> 2013 (9-512-077)</w:t>
      </w:r>
    </w:p>
    <w:p w14:paraId="04F79773" w14:textId="77777777" w:rsidR="00C71FCC" w:rsidRDefault="00C71FCC" w:rsidP="00C71FCC">
      <w:pPr>
        <w:pStyle w:val="ListParagraph"/>
        <w:numPr>
          <w:ilvl w:val="0"/>
          <w:numId w:val="2"/>
        </w:numPr>
        <w:spacing w:after="0"/>
        <w:ind w:left="2880"/>
        <w:rPr>
          <w:rFonts w:cstheme="minorHAnsi"/>
          <w:sz w:val="21"/>
          <w:szCs w:val="21"/>
        </w:rPr>
      </w:pPr>
      <w:r>
        <w:rPr>
          <w:rFonts w:cstheme="minorHAnsi"/>
          <w:sz w:val="21"/>
          <w:szCs w:val="21"/>
        </w:rPr>
        <w:t xml:space="preserve">Justin Fox, “A New Golden Age of Media”, </w:t>
      </w:r>
      <w:r w:rsidR="00552E91" w:rsidRPr="00552E91">
        <w:rPr>
          <w:rFonts w:cstheme="minorHAnsi"/>
          <w:sz w:val="21"/>
          <w:szCs w:val="21"/>
          <w:u w:val="single"/>
        </w:rPr>
        <w:t>The Atlantic</w:t>
      </w:r>
      <w:r w:rsidR="00552E91">
        <w:rPr>
          <w:rFonts w:cstheme="minorHAnsi"/>
          <w:sz w:val="21"/>
          <w:szCs w:val="21"/>
        </w:rPr>
        <w:t xml:space="preserve">. </w:t>
      </w:r>
      <w:r>
        <w:rPr>
          <w:rFonts w:cstheme="minorHAnsi"/>
          <w:sz w:val="21"/>
          <w:szCs w:val="21"/>
        </w:rPr>
        <w:t>April 16, 2014</w:t>
      </w:r>
    </w:p>
    <w:p w14:paraId="2979C0AA" w14:textId="77777777" w:rsidR="00552E91" w:rsidRDefault="00552E91" w:rsidP="00C71FCC">
      <w:pPr>
        <w:pStyle w:val="ListParagraph"/>
        <w:numPr>
          <w:ilvl w:val="0"/>
          <w:numId w:val="2"/>
        </w:numPr>
        <w:spacing w:after="0"/>
        <w:ind w:left="2880"/>
        <w:rPr>
          <w:rFonts w:cstheme="minorHAnsi"/>
          <w:sz w:val="21"/>
          <w:szCs w:val="21"/>
        </w:rPr>
      </w:pPr>
      <w:r>
        <w:rPr>
          <w:rFonts w:cstheme="minorHAnsi"/>
          <w:sz w:val="21"/>
          <w:szCs w:val="21"/>
        </w:rPr>
        <w:t>Edmund Lee, “Digital Media: What Went Wrong,” New York times, Feb. 1, 2019</w:t>
      </w:r>
    </w:p>
    <w:p w14:paraId="3EE101D7" w14:textId="77777777" w:rsidR="00C25663" w:rsidRDefault="00C25663" w:rsidP="00C71FCC">
      <w:pPr>
        <w:pStyle w:val="ListParagraph"/>
        <w:numPr>
          <w:ilvl w:val="0"/>
          <w:numId w:val="2"/>
        </w:numPr>
        <w:spacing w:after="0"/>
        <w:ind w:left="2880"/>
        <w:rPr>
          <w:rFonts w:cstheme="minorHAnsi"/>
          <w:sz w:val="21"/>
          <w:szCs w:val="21"/>
        </w:rPr>
      </w:pPr>
      <w:proofErr w:type="spellStart"/>
      <w:r>
        <w:rPr>
          <w:rFonts w:cstheme="minorHAnsi"/>
          <w:sz w:val="21"/>
          <w:szCs w:val="21"/>
        </w:rPr>
        <w:t>Dotdash</w:t>
      </w:r>
      <w:proofErr w:type="spellEnd"/>
      <w:r>
        <w:rPr>
          <w:rFonts w:cstheme="minorHAnsi"/>
          <w:sz w:val="21"/>
          <w:szCs w:val="21"/>
        </w:rPr>
        <w:t xml:space="preserve"> background info</w:t>
      </w:r>
    </w:p>
    <w:p w14:paraId="591064E7" w14:textId="77777777" w:rsidR="00C25663" w:rsidRDefault="00C25663" w:rsidP="00C25663">
      <w:pPr>
        <w:spacing w:after="0"/>
        <w:rPr>
          <w:rFonts w:cstheme="minorHAnsi"/>
          <w:sz w:val="21"/>
          <w:szCs w:val="21"/>
        </w:rPr>
      </w:pPr>
    </w:p>
    <w:p w14:paraId="64FBDCEA" w14:textId="77777777" w:rsidR="00C25663" w:rsidRPr="00FF2633" w:rsidRDefault="00C25663" w:rsidP="00C25663">
      <w:pPr>
        <w:spacing w:after="0"/>
        <w:ind w:left="2160"/>
        <w:rPr>
          <w:rFonts w:cstheme="minorHAnsi"/>
          <w:b/>
          <w:sz w:val="21"/>
          <w:szCs w:val="21"/>
        </w:rPr>
      </w:pPr>
      <w:r>
        <w:rPr>
          <w:rFonts w:cstheme="minorHAnsi"/>
          <w:b/>
          <w:sz w:val="21"/>
          <w:szCs w:val="21"/>
        </w:rPr>
        <w:t>Homework Question:</w:t>
      </w:r>
    </w:p>
    <w:p w14:paraId="2D56E589" w14:textId="77777777" w:rsidR="00C25663" w:rsidRDefault="00C25663" w:rsidP="00C25663">
      <w:pPr>
        <w:pStyle w:val="ListParagraph"/>
        <w:numPr>
          <w:ilvl w:val="0"/>
          <w:numId w:val="2"/>
        </w:numPr>
        <w:spacing w:after="0"/>
        <w:ind w:left="2880"/>
        <w:rPr>
          <w:rFonts w:cstheme="minorHAnsi"/>
          <w:sz w:val="21"/>
          <w:szCs w:val="21"/>
        </w:rPr>
      </w:pPr>
      <w:r>
        <w:rPr>
          <w:rFonts w:cstheme="minorHAnsi"/>
          <w:sz w:val="21"/>
          <w:szCs w:val="21"/>
        </w:rPr>
        <w:t xml:space="preserve">What is the primary difference between NYTimes and </w:t>
      </w:r>
      <w:proofErr w:type="spellStart"/>
      <w:r>
        <w:rPr>
          <w:rFonts w:cstheme="minorHAnsi"/>
          <w:sz w:val="21"/>
          <w:szCs w:val="21"/>
        </w:rPr>
        <w:t>Dotdash</w:t>
      </w:r>
      <w:proofErr w:type="spellEnd"/>
      <w:r>
        <w:rPr>
          <w:rFonts w:cstheme="minorHAnsi"/>
          <w:sz w:val="21"/>
          <w:szCs w:val="21"/>
        </w:rPr>
        <w:t xml:space="preserve"> business models and which is more resilient?</w:t>
      </w:r>
    </w:p>
    <w:p w14:paraId="79B07B27" w14:textId="77777777" w:rsidR="00375845" w:rsidRDefault="00375845" w:rsidP="00375845">
      <w:pPr>
        <w:pStyle w:val="ListParagraph"/>
        <w:spacing w:after="0"/>
        <w:ind w:left="2880"/>
        <w:rPr>
          <w:rFonts w:cstheme="minorHAnsi"/>
          <w:sz w:val="21"/>
          <w:szCs w:val="21"/>
        </w:rPr>
      </w:pPr>
    </w:p>
    <w:p w14:paraId="027184D4" w14:textId="77777777" w:rsidR="00375845" w:rsidRPr="007F7437" w:rsidRDefault="00375845" w:rsidP="00375845">
      <w:pPr>
        <w:spacing w:after="0"/>
        <w:ind w:left="2160"/>
        <w:rPr>
          <w:rFonts w:cstheme="minorHAnsi"/>
          <w:b/>
          <w:sz w:val="21"/>
          <w:szCs w:val="21"/>
        </w:rPr>
      </w:pPr>
      <w:r w:rsidRPr="007F7437">
        <w:rPr>
          <w:rFonts w:cstheme="minorHAnsi"/>
          <w:b/>
          <w:sz w:val="21"/>
          <w:szCs w:val="21"/>
        </w:rPr>
        <w:t>IC Question:</w:t>
      </w:r>
    </w:p>
    <w:p w14:paraId="58015DA8" w14:textId="77777777" w:rsidR="00375845" w:rsidRPr="003704CA" w:rsidRDefault="003704CA" w:rsidP="000731C2">
      <w:pPr>
        <w:pStyle w:val="ListParagraph"/>
        <w:numPr>
          <w:ilvl w:val="0"/>
          <w:numId w:val="2"/>
        </w:numPr>
        <w:spacing w:after="0"/>
        <w:ind w:left="2880"/>
        <w:rPr>
          <w:rFonts w:cstheme="minorHAnsi"/>
          <w:sz w:val="21"/>
          <w:szCs w:val="21"/>
        </w:rPr>
      </w:pPr>
      <w:r w:rsidRPr="003704CA">
        <w:rPr>
          <w:rFonts w:cstheme="minorHAnsi"/>
          <w:sz w:val="21"/>
          <w:szCs w:val="21"/>
        </w:rPr>
        <w:t>IAC</w:t>
      </w:r>
      <w:r w:rsidR="000731C2" w:rsidRPr="003704CA">
        <w:rPr>
          <w:rFonts w:cstheme="minorHAnsi"/>
          <w:sz w:val="21"/>
          <w:szCs w:val="21"/>
        </w:rPr>
        <w:t xml:space="preserve"> is seeking a 20% minority investment in </w:t>
      </w:r>
      <w:proofErr w:type="spellStart"/>
      <w:r w:rsidR="000731C2" w:rsidRPr="003704CA">
        <w:rPr>
          <w:rFonts w:cstheme="minorHAnsi"/>
          <w:sz w:val="21"/>
          <w:szCs w:val="21"/>
        </w:rPr>
        <w:t>Dotdash</w:t>
      </w:r>
      <w:proofErr w:type="spellEnd"/>
      <w:r w:rsidR="000731C2" w:rsidRPr="003704CA">
        <w:rPr>
          <w:rFonts w:cstheme="minorHAnsi"/>
          <w:sz w:val="21"/>
          <w:szCs w:val="21"/>
        </w:rPr>
        <w:t xml:space="preserve"> as a precursor to taking it public. At what</w:t>
      </w:r>
      <w:r w:rsidRPr="003704CA">
        <w:rPr>
          <w:rFonts w:cstheme="minorHAnsi"/>
          <w:sz w:val="21"/>
          <w:szCs w:val="21"/>
        </w:rPr>
        <w:t xml:space="preserve"> pre-money</w:t>
      </w:r>
      <w:r w:rsidR="000731C2" w:rsidRPr="003704CA">
        <w:rPr>
          <w:rFonts w:cstheme="minorHAnsi"/>
          <w:sz w:val="21"/>
          <w:szCs w:val="21"/>
        </w:rPr>
        <w:t xml:space="preserve"> valuation would you recommend </w:t>
      </w:r>
      <w:r w:rsidRPr="003704CA">
        <w:rPr>
          <w:rFonts w:cstheme="minorHAnsi"/>
          <w:sz w:val="21"/>
          <w:szCs w:val="21"/>
        </w:rPr>
        <w:t>participating</w:t>
      </w:r>
      <w:r w:rsidR="000731C2" w:rsidRPr="003704CA">
        <w:rPr>
          <w:rFonts w:cstheme="minorHAnsi"/>
          <w:sz w:val="21"/>
          <w:szCs w:val="21"/>
        </w:rPr>
        <w:t>?</w:t>
      </w:r>
    </w:p>
    <w:p w14:paraId="4772C90E" w14:textId="77777777" w:rsidR="00C71FCC" w:rsidRPr="00C25663" w:rsidRDefault="00C71FCC" w:rsidP="00C25663">
      <w:pPr>
        <w:spacing w:after="0"/>
        <w:rPr>
          <w:rFonts w:cstheme="minorHAnsi"/>
          <w:sz w:val="21"/>
          <w:szCs w:val="21"/>
        </w:rPr>
      </w:pPr>
    </w:p>
    <w:p w14:paraId="1997F275" w14:textId="77777777" w:rsidR="00C71FCC" w:rsidRDefault="00C71FCC" w:rsidP="00C71FCC">
      <w:pPr>
        <w:spacing w:after="0"/>
        <w:ind w:left="2160"/>
        <w:rPr>
          <w:rFonts w:cstheme="minorHAnsi"/>
          <w:b/>
          <w:sz w:val="21"/>
          <w:szCs w:val="21"/>
        </w:rPr>
      </w:pPr>
      <w:r w:rsidRPr="00682DBE">
        <w:rPr>
          <w:rFonts w:cstheme="minorHAnsi"/>
          <w:b/>
          <w:sz w:val="21"/>
          <w:szCs w:val="21"/>
        </w:rPr>
        <w:t>Speaker:</w:t>
      </w:r>
    </w:p>
    <w:p w14:paraId="753D3A35" w14:textId="77777777" w:rsidR="00C71FCC" w:rsidRDefault="00C71FCC" w:rsidP="00C71FCC">
      <w:pPr>
        <w:pStyle w:val="ListParagraph"/>
        <w:numPr>
          <w:ilvl w:val="0"/>
          <w:numId w:val="2"/>
        </w:numPr>
        <w:tabs>
          <w:tab w:val="left" w:pos="2880"/>
        </w:tabs>
        <w:spacing w:after="0"/>
        <w:ind w:left="2880"/>
        <w:rPr>
          <w:rFonts w:cstheme="minorHAnsi"/>
          <w:sz w:val="21"/>
          <w:szCs w:val="21"/>
        </w:rPr>
      </w:pPr>
      <w:r>
        <w:rPr>
          <w:rFonts w:cstheme="minorHAnsi"/>
          <w:sz w:val="21"/>
          <w:szCs w:val="21"/>
        </w:rPr>
        <w:t xml:space="preserve">William Bardeen, Senior Vice President, New York </w:t>
      </w:r>
      <w:r w:rsidR="00C25663">
        <w:rPr>
          <w:rFonts w:cstheme="minorHAnsi"/>
          <w:sz w:val="21"/>
          <w:szCs w:val="21"/>
        </w:rPr>
        <w:t>Times</w:t>
      </w:r>
      <w:r w:rsidR="00004310">
        <w:rPr>
          <w:rFonts w:cstheme="minorHAnsi"/>
          <w:sz w:val="21"/>
          <w:szCs w:val="21"/>
        </w:rPr>
        <w:t xml:space="preserve"> (confirmed)</w:t>
      </w:r>
    </w:p>
    <w:p w14:paraId="48EEFCF0" w14:textId="77777777" w:rsidR="00C71FCC" w:rsidRDefault="00C472AE" w:rsidP="00C71FCC">
      <w:pPr>
        <w:pStyle w:val="ListParagraph"/>
        <w:numPr>
          <w:ilvl w:val="0"/>
          <w:numId w:val="2"/>
        </w:numPr>
        <w:tabs>
          <w:tab w:val="left" w:pos="2880"/>
        </w:tabs>
        <w:spacing w:after="0"/>
        <w:ind w:left="2880"/>
        <w:rPr>
          <w:rFonts w:cstheme="minorHAnsi"/>
          <w:sz w:val="21"/>
          <w:szCs w:val="21"/>
        </w:rPr>
      </w:pPr>
      <w:r>
        <w:rPr>
          <w:rFonts w:cstheme="minorHAnsi"/>
          <w:sz w:val="21"/>
          <w:szCs w:val="21"/>
        </w:rPr>
        <w:t>Neil Vogel</w:t>
      </w:r>
      <w:r w:rsidR="00C71FCC">
        <w:rPr>
          <w:rFonts w:cstheme="minorHAnsi"/>
          <w:sz w:val="21"/>
          <w:szCs w:val="21"/>
        </w:rPr>
        <w:t xml:space="preserve">, CEO, </w:t>
      </w:r>
      <w:proofErr w:type="spellStart"/>
      <w:r w:rsidR="00C25663">
        <w:rPr>
          <w:rFonts w:cstheme="minorHAnsi"/>
          <w:sz w:val="21"/>
          <w:szCs w:val="21"/>
        </w:rPr>
        <w:t>Dotdash</w:t>
      </w:r>
      <w:proofErr w:type="spellEnd"/>
      <w:r w:rsidR="00004310">
        <w:rPr>
          <w:rFonts w:cstheme="minorHAnsi"/>
          <w:sz w:val="21"/>
          <w:szCs w:val="21"/>
        </w:rPr>
        <w:t xml:space="preserve"> (confirmed)</w:t>
      </w:r>
    </w:p>
    <w:p w14:paraId="136A5C6E" w14:textId="77777777" w:rsidR="00C71FCC" w:rsidRDefault="00C71FCC" w:rsidP="001655CF">
      <w:pPr>
        <w:spacing w:after="0"/>
        <w:rPr>
          <w:rFonts w:cstheme="minorHAnsi"/>
          <w:b/>
          <w:sz w:val="21"/>
          <w:szCs w:val="21"/>
        </w:rPr>
      </w:pPr>
    </w:p>
    <w:p w14:paraId="7268A83F" w14:textId="77777777" w:rsidR="0008008A" w:rsidRPr="0008008A" w:rsidRDefault="0008008A" w:rsidP="0008008A">
      <w:pPr>
        <w:spacing w:after="0"/>
        <w:rPr>
          <w:rFonts w:cstheme="minorHAnsi"/>
          <w:sz w:val="18"/>
          <w:szCs w:val="18"/>
        </w:rPr>
      </w:pPr>
    </w:p>
    <w:p w14:paraId="340B733F" w14:textId="4C903E08" w:rsidR="0005318D" w:rsidRPr="00FF2633" w:rsidRDefault="0088532D" w:rsidP="0005318D">
      <w:pPr>
        <w:spacing w:after="0"/>
        <w:rPr>
          <w:rFonts w:cstheme="minorHAnsi"/>
          <w:b/>
          <w:sz w:val="21"/>
          <w:szCs w:val="21"/>
        </w:rPr>
      </w:pPr>
      <w:r>
        <w:rPr>
          <w:rFonts w:cstheme="minorHAnsi"/>
          <w:b/>
          <w:sz w:val="21"/>
          <w:szCs w:val="21"/>
        </w:rPr>
        <w:t xml:space="preserve">October </w:t>
      </w:r>
      <w:r w:rsidR="005C7FE8">
        <w:rPr>
          <w:rFonts w:cstheme="minorHAnsi"/>
          <w:b/>
          <w:sz w:val="21"/>
          <w:szCs w:val="21"/>
        </w:rPr>
        <w:t xml:space="preserve">11, </w:t>
      </w:r>
      <w:proofErr w:type="gramStart"/>
      <w:r w:rsidR="005C7FE8">
        <w:rPr>
          <w:rFonts w:cstheme="minorHAnsi"/>
          <w:b/>
          <w:sz w:val="21"/>
          <w:szCs w:val="21"/>
        </w:rPr>
        <w:t>2022</w:t>
      </w:r>
      <w:proofErr w:type="gramEnd"/>
      <w:r w:rsidR="0008008A">
        <w:rPr>
          <w:rFonts w:cstheme="minorHAnsi"/>
          <w:b/>
          <w:sz w:val="21"/>
          <w:szCs w:val="21"/>
        </w:rPr>
        <w:t xml:space="preserve"> </w:t>
      </w:r>
      <w:r w:rsidR="0008008A">
        <w:rPr>
          <w:rFonts w:cstheme="minorHAnsi"/>
          <w:b/>
          <w:sz w:val="21"/>
          <w:szCs w:val="21"/>
        </w:rPr>
        <w:tab/>
      </w:r>
      <w:r w:rsidR="0005318D">
        <w:rPr>
          <w:rFonts w:cstheme="minorHAnsi"/>
          <w:b/>
          <w:sz w:val="21"/>
          <w:szCs w:val="21"/>
          <w:u w:val="single"/>
        </w:rPr>
        <w:t xml:space="preserve">Wearables </w:t>
      </w:r>
    </w:p>
    <w:p w14:paraId="36510331" w14:textId="77777777" w:rsidR="0005318D" w:rsidRPr="00FF2633" w:rsidRDefault="0005318D" w:rsidP="0005318D">
      <w:pPr>
        <w:spacing w:after="0"/>
        <w:rPr>
          <w:rFonts w:cstheme="minorHAnsi"/>
          <w:sz w:val="21"/>
          <w:szCs w:val="21"/>
        </w:rPr>
      </w:pPr>
      <w:r w:rsidRPr="00FF2633">
        <w:rPr>
          <w:rFonts w:cstheme="minorHAnsi"/>
          <w:sz w:val="21"/>
          <w:szCs w:val="21"/>
        </w:rPr>
        <w:tab/>
      </w:r>
      <w:r w:rsidRPr="00FF2633">
        <w:rPr>
          <w:rFonts w:cstheme="minorHAnsi"/>
          <w:sz w:val="21"/>
          <w:szCs w:val="21"/>
        </w:rPr>
        <w:tab/>
      </w:r>
    </w:p>
    <w:p w14:paraId="5CF43754" w14:textId="77777777" w:rsidR="0005318D" w:rsidRPr="00FF2633" w:rsidRDefault="0005318D" w:rsidP="0005318D">
      <w:pPr>
        <w:spacing w:after="0"/>
        <w:ind w:left="1440" w:firstLine="720"/>
        <w:rPr>
          <w:rFonts w:cstheme="minorHAnsi"/>
          <w:b/>
          <w:sz w:val="21"/>
          <w:szCs w:val="21"/>
        </w:rPr>
      </w:pPr>
      <w:r>
        <w:rPr>
          <w:rFonts w:cstheme="minorHAnsi"/>
          <w:b/>
          <w:sz w:val="21"/>
          <w:szCs w:val="21"/>
        </w:rPr>
        <w:t>Incumbent</w:t>
      </w:r>
      <w:r w:rsidRPr="00FF2633">
        <w:rPr>
          <w:rFonts w:cstheme="minorHAnsi"/>
          <w:b/>
          <w:sz w:val="21"/>
          <w:szCs w:val="21"/>
        </w:rPr>
        <w:t>:</w:t>
      </w:r>
    </w:p>
    <w:p w14:paraId="1FFB8B20" w14:textId="77777777" w:rsidR="0005318D" w:rsidRPr="00FF2633" w:rsidRDefault="0005318D" w:rsidP="0005318D">
      <w:pPr>
        <w:pStyle w:val="ListParagraph"/>
        <w:numPr>
          <w:ilvl w:val="0"/>
          <w:numId w:val="2"/>
        </w:numPr>
        <w:spacing w:after="0"/>
        <w:ind w:left="2880"/>
        <w:rPr>
          <w:rFonts w:cstheme="minorHAnsi"/>
          <w:sz w:val="21"/>
          <w:szCs w:val="21"/>
        </w:rPr>
      </w:pPr>
      <w:r>
        <w:rPr>
          <w:rFonts w:cstheme="minorHAnsi"/>
          <w:sz w:val="21"/>
          <w:szCs w:val="21"/>
        </w:rPr>
        <w:t>Fitbit</w:t>
      </w:r>
    </w:p>
    <w:p w14:paraId="10151CE6" w14:textId="77777777" w:rsidR="0005318D" w:rsidRPr="00FF2633" w:rsidRDefault="0005318D" w:rsidP="0005318D">
      <w:pPr>
        <w:pStyle w:val="ListParagraph"/>
        <w:spacing w:after="0"/>
        <w:ind w:left="2880"/>
        <w:rPr>
          <w:rFonts w:cstheme="minorHAnsi"/>
          <w:sz w:val="21"/>
          <w:szCs w:val="21"/>
        </w:rPr>
      </w:pPr>
    </w:p>
    <w:p w14:paraId="150267F8" w14:textId="77777777" w:rsidR="0005318D" w:rsidRPr="00FF2633" w:rsidRDefault="0005318D" w:rsidP="0005318D">
      <w:pPr>
        <w:spacing w:after="0"/>
        <w:ind w:left="1440" w:firstLine="720"/>
        <w:rPr>
          <w:rFonts w:cstheme="minorHAnsi"/>
          <w:b/>
          <w:sz w:val="21"/>
          <w:szCs w:val="21"/>
        </w:rPr>
      </w:pPr>
      <w:r>
        <w:rPr>
          <w:rFonts w:cstheme="minorHAnsi"/>
          <w:b/>
          <w:sz w:val="21"/>
          <w:szCs w:val="21"/>
        </w:rPr>
        <w:t>Insurgent</w:t>
      </w:r>
      <w:r w:rsidRPr="00FF2633">
        <w:rPr>
          <w:rFonts w:cstheme="minorHAnsi"/>
          <w:b/>
          <w:sz w:val="21"/>
          <w:szCs w:val="21"/>
        </w:rPr>
        <w:t>:</w:t>
      </w:r>
    </w:p>
    <w:p w14:paraId="185B425A" w14:textId="77777777" w:rsidR="0005318D" w:rsidRDefault="0005318D" w:rsidP="0005318D">
      <w:pPr>
        <w:pStyle w:val="ListParagraph"/>
        <w:numPr>
          <w:ilvl w:val="0"/>
          <w:numId w:val="2"/>
        </w:numPr>
        <w:spacing w:after="0"/>
        <w:ind w:left="2880"/>
        <w:rPr>
          <w:rFonts w:cstheme="minorHAnsi"/>
          <w:sz w:val="21"/>
          <w:szCs w:val="21"/>
        </w:rPr>
      </w:pPr>
      <w:r>
        <w:rPr>
          <w:rFonts w:cstheme="minorHAnsi"/>
          <w:sz w:val="21"/>
          <w:szCs w:val="21"/>
        </w:rPr>
        <w:t xml:space="preserve">Mirror </w:t>
      </w:r>
    </w:p>
    <w:p w14:paraId="000D4573" w14:textId="77777777" w:rsidR="0005318D" w:rsidRDefault="0005318D" w:rsidP="0005318D">
      <w:pPr>
        <w:spacing w:after="0"/>
        <w:rPr>
          <w:rFonts w:cstheme="minorHAnsi"/>
          <w:sz w:val="21"/>
          <w:szCs w:val="21"/>
        </w:rPr>
      </w:pPr>
    </w:p>
    <w:p w14:paraId="182DFC96" w14:textId="77777777" w:rsidR="0005318D" w:rsidRDefault="0005318D" w:rsidP="0005318D">
      <w:pPr>
        <w:spacing w:after="0"/>
        <w:ind w:left="2160"/>
        <w:rPr>
          <w:rFonts w:cstheme="minorHAnsi"/>
          <w:b/>
          <w:sz w:val="21"/>
          <w:szCs w:val="21"/>
        </w:rPr>
      </w:pPr>
      <w:r w:rsidRPr="00D46A63">
        <w:rPr>
          <w:rFonts w:cstheme="minorHAnsi"/>
          <w:b/>
          <w:sz w:val="21"/>
          <w:szCs w:val="21"/>
        </w:rPr>
        <w:t>Key Questions:</w:t>
      </w:r>
    </w:p>
    <w:p w14:paraId="373FB5A0" w14:textId="77777777" w:rsidR="0005318D" w:rsidRDefault="0005318D" w:rsidP="0005318D">
      <w:pPr>
        <w:spacing w:after="0"/>
        <w:ind w:left="2160"/>
        <w:rPr>
          <w:rFonts w:cstheme="minorHAnsi"/>
          <w:b/>
          <w:sz w:val="21"/>
          <w:szCs w:val="21"/>
        </w:rPr>
      </w:pPr>
    </w:p>
    <w:p w14:paraId="222785ED" w14:textId="77777777" w:rsidR="0005318D" w:rsidRDefault="0005318D" w:rsidP="0005318D">
      <w:pPr>
        <w:pStyle w:val="ListParagraph"/>
        <w:numPr>
          <w:ilvl w:val="0"/>
          <w:numId w:val="27"/>
        </w:numPr>
        <w:spacing w:after="0"/>
        <w:rPr>
          <w:rFonts w:cstheme="minorHAnsi"/>
          <w:sz w:val="21"/>
          <w:szCs w:val="21"/>
        </w:rPr>
      </w:pPr>
      <w:r>
        <w:rPr>
          <w:rFonts w:cstheme="minorHAnsi"/>
          <w:sz w:val="21"/>
          <w:szCs w:val="21"/>
        </w:rPr>
        <w:t>Is Fitbit primarily a hardware or a software company? Does it have a competitive advantage and, if so, does it relate to the hardware or software aspect of its business?</w:t>
      </w:r>
    </w:p>
    <w:p w14:paraId="61498B58" w14:textId="77777777" w:rsidR="0005318D" w:rsidRDefault="0005318D" w:rsidP="0005318D">
      <w:pPr>
        <w:pStyle w:val="ListParagraph"/>
        <w:numPr>
          <w:ilvl w:val="0"/>
          <w:numId w:val="27"/>
        </w:numPr>
        <w:spacing w:after="0"/>
        <w:rPr>
          <w:rFonts w:cstheme="minorHAnsi"/>
          <w:sz w:val="21"/>
          <w:szCs w:val="21"/>
        </w:rPr>
      </w:pPr>
      <w:r>
        <w:rPr>
          <w:rFonts w:cstheme="minorHAnsi"/>
          <w:sz w:val="21"/>
          <w:szCs w:val="21"/>
        </w:rPr>
        <w:t>How do you think about Fitbit’s TAM? Which market segments do you view as most attractive from a potential growth and potential profitability perspective?</w:t>
      </w:r>
    </w:p>
    <w:p w14:paraId="5D739C4A" w14:textId="77777777" w:rsidR="0005318D" w:rsidRDefault="0005318D" w:rsidP="0005318D">
      <w:pPr>
        <w:pStyle w:val="ListParagraph"/>
        <w:numPr>
          <w:ilvl w:val="0"/>
          <w:numId w:val="27"/>
        </w:numPr>
        <w:spacing w:after="0"/>
        <w:rPr>
          <w:rFonts w:cstheme="minorHAnsi"/>
          <w:sz w:val="21"/>
          <w:szCs w:val="21"/>
        </w:rPr>
      </w:pPr>
      <w:r>
        <w:rPr>
          <w:rFonts w:cstheme="minorHAnsi"/>
          <w:sz w:val="21"/>
          <w:szCs w:val="21"/>
        </w:rPr>
        <w:t>What are the three biggest risks associated with an investment in Fitbit?</w:t>
      </w:r>
    </w:p>
    <w:p w14:paraId="373F9D3F" w14:textId="77777777" w:rsidR="0005318D" w:rsidRDefault="0005318D" w:rsidP="0005318D">
      <w:pPr>
        <w:spacing w:after="0"/>
        <w:rPr>
          <w:rFonts w:cstheme="minorHAnsi"/>
          <w:b/>
          <w:sz w:val="21"/>
          <w:szCs w:val="21"/>
        </w:rPr>
      </w:pPr>
    </w:p>
    <w:p w14:paraId="1E8055FA" w14:textId="77777777" w:rsidR="000731C2" w:rsidRDefault="000731C2" w:rsidP="0005318D">
      <w:pPr>
        <w:spacing w:after="0"/>
        <w:ind w:left="1440" w:firstLine="720"/>
        <w:rPr>
          <w:rFonts w:cstheme="minorHAnsi"/>
          <w:b/>
          <w:sz w:val="21"/>
          <w:szCs w:val="21"/>
        </w:rPr>
      </w:pPr>
    </w:p>
    <w:p w14:paraId="3C6F145D" w14:textId="77777777" w:rsidR="000731C2" w:rsidRDefault="000731C2" w:rsidP="0005318D">
      <w:pPr>
        <w:spacing w:after="0"/>
        <w:ind w:left="1440" w:firstLine="720"/>
        <w:rPr>
          <w:rFonts w:cstheme="minorHAnsi"/>
          <w:b/>
          <w:sz w:val="21"/>
          <w:szCs w:val="21"/>
        </w:rPr>
      </w:pPr>
    </w:p>
    <w:p w14:paraId="0C6D04A3" w14:textId="77777777" w:rsidR="0005318D" w:rsidRDefault="0005318D" w:rsidP="0005318D">
      <w:pPr>
        <w:spacing w:after="0"/>
        <w:ind w:left="1440" w:firstLine="720"/>
        <w:rPr>
          <w:rFonts w:cstheme="minorHAnsi"/>
          <w:b/>
          <w:sz w:val="21"/>
          <w:szCs w:val="21"/>
        </w:rPr>
      </w:pPr>
      <w:r w:rsidRPr="00FF2633">
        <w:rPr>
          <w:rFonts w:cstheme="minorHAnsi"/>
          <w:b/>
          <w:sz w:val="21"/>
          <w:szCs w:val="21"/>
        </w:rPr>
        <w:t>Reading:</w:t>
      </w:r>
    </w:p>
    <w:p w14:paraId="4D579451" w14:textId="77777777" w:rsidR="000731C2" w:rsidRPr="000731C2" w:rsidRDefault="000731C2" w:rsidP="0005318D">
      <w:pPr>
        <w:pStyle w:val="ListParagraph"/>
        <w:numPr>
          <w:ilvl w:val="0"/>
          <w:numId w:val="2"/>
        </w:numPr>
        <w:spacing w:after="0"/>
        <w:ind w:left="2880"/>
      </w:pPr>
      <w:r>
        <w:t>TPD Chapter 6</w:t>
      </w:r>
    </w:p>
    <w:p w14:paraId="33E1BC9F" w14:textId="77777777" w:rsidR="0005318D" w:rsidRPr="00E23A35" w:rsidRDefault="0005318D" w:rsidP="0005318D">
      <w:pPr>
        <w:pStyle w:val="ListParagraph"/>
        <w:numPr>
          <w:ilvl w:val="0"/>
          <w:numId w:val="2"/>
        </w:numPr>
        <w:spacing w:after="0"/>
        <w:ind w:left="2880"/>
      </w:pPr>
      <w:r>
        <w:rPr>
          <w:rFonts w:cstheme="minorHAnsi"/>
          <w:sz w:val="21"/>
          <w:szCs w:val="21"/>
        </w:rPr>
        <w:t xml:space="preserve">Regina E. </w:t>
      </w:r>
      <w:proofErr w:type="spellStart"/>
      <w:r>
        <w:rPr>
          <w:rFonts w:cstheme="minorHAnsi"/>
          <w:sz w:val="21"/>
          <w:szCs w:val="21"/>
        </w:rPr>
        <w:t>Herzlinger</w:t>
      </w:r>
      <w:proofErr w:type="spellEnd"/>
      <w:r>
        <w:rPr>
          <w:rFonts w:cstheme="minorHAnsi"/>
          <w:sz w:val="21"/>
          <w:szCs w:val="21"/>
        </w:rPr>
        <w:t xml:space="preserve">, Christine Snively and Sarah Mehta, </w:t>
      </w:r>
      <w:proofErr w:type="gramStart"/>
      <w:r>
        <w:rPr>
          <w:rFonts w:cstheme="minorHAnsi"/>
          <w:sz w:val="21"/>
          <w:szCs w:val="21"/>
        </w:rPr>
        <w:t xml:space="preserve">Fitbit,  </w:t>
      </w:r>
      <w:r w:rsidRPr="00BF0B1D">
        <w:rPr>
          <w:rFonts w:cstheme="minorHAnsi"/>
          <w:sz w:val="21"/>
          <w:szCs w:val="21"/>
        </w:rPr>
        <w:t>Harvard</w:t>
      </w:r>
      <w:proofErr w:type="gramEnd"/>
      <w:r w:rsidRPr="00BF0B1D">
        <w:rPr>
          <w:rFonts w:cstheme="minorHAnsi"/>
          <w:sz w:val="21"/>
          <w:szCs w:val="21"/>
        </w:rPr>
        <w:t xml:space="preserve"> Business School case, </w:t>
      </w:r>
      <w:r>
        <w:rPr>
          <w:rFonts w:cstheme="minorHAnsi"/>
          <w:sz w:val="21"/>
          <w:szCs w:val="21"/>
        </w:rPr>
        <w:t>January 17, 2017 (9-317-007)</w:t>
      </w:r>
    </w:p>
    <w:p w14:paraId="760DE764" w14:textId="77777777" w:rsidR="0005318D" w:rsidRDefault="0005318D" w:rsidP="0005318D">
      <w:pPr>
        <w:pStyle w:val="ListParagraph"/>
        <w:spacing w:after="0"/>
        <w:ind w:left="2880"/>
        <w:rPr>
          <w:rFonts w:cstheme="minorHAnsi"/>
          <w:sz w:val="21"/>
          <w:szCs w:val="21"/>
        </w:rPr>
      </w:pPr>
    </w:p>
    <w:p w14:paraId="0E72DA0C" w14:textId="77777777" w:rsidR="0005318D" w:rsidRPr="00FF2633" w:rsidRDefault="0005318D" w:rsidP="0005318D">
      <w:pPr>
        <w:spacing w:after="0"/>
        <w:ind w:left="2160"/>
        <w:rPr>
          <w:rFonts w:cstheme="minorHAnsi"/>
          <w:b/>
          <w:sz w:val="21"/>
          <w:szCs w:val="21"/>
        </w:rPr>
      </w:pPr>
      <w:r>
        <w:rPr>
          <w:rFonts w:cstheme="minorHAnsi"/>
          <w:b/>
          <w:sz w:val="21"/>
          <w:szCs w:val="21"/>
        </w:rPr>
        <w:t>Homework Question:</w:t>
      </w:r>
    </w:p>
    <w:p w14:paraId="6723B56E" w14:textId="77777777" w:rsidR="000731C2" w:rsidRDefault="0005318D" w:rsidP="000731C2">
      <w:pPr>
        <w:spacing w:after="0"/>
        <w:ind w:left="2160"/>
        <w:rPr>
          <w:rFonts w:cstheme="minorHAnsi"/>
          <w:b/>
          <w:sz w:val="21"/>
          <w:szCs w:val="21"/>
        </w:rPr>
      </w:pPr>
      <w:r>
        <w:rPr>
          <w:rFonts w:cstheme="minorHAnsi"/>
          <w:sz w:val="21"/>
          <w:szCs w:val="21"/>
        </w:rPr>
        <w:t xml:space="preserve">Which deal </w:t>
      </w:r>
      <w:proofErr w:type="gramStart"/>
      <w:r>
        <w:rPr>
          <w:rFonts w:cstheme="minorHAnsi"/>
          <w:sz w:val="21"/>
          <w:szCs w:val="21"/>
        </w:rPr>
        <w:t>–  Google</w:t>
      </w:r>
      <w:proofErr w:type="gramEnd"/>
      <w:r>
        <w:rPr>
          <w:rFonts w:cstheme="minorHAnsi"/>
          <w:sz w:val="21"/>
          <w:szCs w:val="21"/>
        </w:rPr>
        <w:t>-Fitbit or Lululemon-Mirror –makes more sense?</w:t>
      </w:r>
      <w:r w:rsidR="000731C2">
        <w:rPr>
          <w:rFonts w:cstheme="minorHAnsi"/>
          <w:sz w:val="21"/>
          <w:szCs w:val="21"/>
        </w:rPr>
        <w:br/>
      </w:r>
    </w:p>
    <w:p w14:paraId="5FF42A34" w14:textId="77777777" w:rsidR="000731C2" w:rsidRPr="00FF2633" w:rsidRDefault="000731C2" w:rsidP="000731C2">
      <w:pPr>
        <w:spacing w:after="0"/>
        <w:ind w:left="2160"/>
        <w:rPr>
          <w:rFonts w:cstheme="minorHAnsi"/>
          <w:b/>
          <w:sz w:val="21"/>
          <w:szCs w:val="21"/>
        </w:rPr>
      </w:pPr>
      <w:r>
        <w:rPr>
          <w:rFonts w:cstheme="minorHAnsi"/>
          <w:b/>
          <w:sz w:val="21"/>
          <w:szCs w:val="21"/>
        </w:rPr>
        <w:t>IC Question:</w:t>
      </w:r>
    </w:p>
    <w:p w14:paraId="350406A6" w14:textId="77777777" w:rsidR="0005318D" w:rsidRPr="000731C2" w:rsidRDefault="000731C2" w:rsidP="000731C2">
      <w:pPr>
        <w:pStyle w:val="ListParagraph"/>
        <w:numPr>
          <w:ilvl w:val="0"/>
          <w:numId w:val="2"/>
        </w:numPr>
        <w:spacing w:after="0"/>
        <w:ind w:left="2880"/>
        <w:rPr>
          <w:rFonts w:cstheme="minorHAnsi"/>
          <w:sz w:val="21"/>
          <w:szCs w:val="21"/>
        </w:rPr>
      </w:pPr>
      <w:r>
        <w:rPr>
          <w:rFonts w:cstheme="minorHAnsi"/>
          <w:sz w:val="21"/>
          <w:szCs w:val="21"/>
        </w:rPr>
        <w:t>Should you vote to accept Lululemon’s</w:t>
      </w:r>
      <w:r w:rsidR="00914277">
        <w:rPr>
          <w:rFonts w:cstheme="minorHAnsi"/>
          <w:sz w:val="21"/>
          <w:szCs w:val="21"/>
        </w:rPr>
        <w:t xml:space="preserve"> offer to buy M</w:t>
      </w:r>
      <w:r>
        <w:rPr>
          <w:rFonts w:cstheme="minorHAnsi"/>
          <w:sz w:val="21"/>
          <w:szCs w:val="21"/>
        </w:rPr>
        <w:t>irror for $500 million?</w:t>
      </w:r>
    </w:p>
    <w:p w14:paraId="767FEE82" w14:textId="77777777" w:rsidR="0005318D" w:rsidRPr="00F51F74" w:rsidRDefault="0005318D" w:rsidP="0005318D">
      <w:pPr>
        <w:pStyle w:val="ListParagraph"/>
        <w:spacing w:after="0"/>
        <w:ind w:left="2880"/>
        <w:rPr>
          <w:rFonts w:cstheme="minorHAnsi"/>
          <w:sz w:val="21"/>
          <w:szCs w:val="21"/>
        </w:rPr>
      </w:pPr>
    </w:p>
    <w:p w14:paraId="24EDFA1F" w14:textId="77777777" w:rsidR="0005318D" w:rsidRPr="00C71FCC" w:rsidRDefault="0005318D" w:rsidP="0005318D">
      <w:pPr>
        <w:spacing w:after="0"/>
        <w:ind w:left="2160"/>
        <w:rPr>
          <w:rFonts w:cstheme="minorHAnsi"/>
          <w:b/>
          <w:sz w:val="21"/>
          <w:szCs w:val="21"/>
        </w:rPr>
      </w:pPr>
      <w:r w:rsidRPr="00401298">
        <w:rPr>
          <w:rFonts w:cstheme="minorHAnsi"/>
          <w:b/>
          <w:sz w:val="21"/>
          <w:szCs w:val="21"/>
        </w:rPr>
        <w:t>Speaker:</w:t>
      </w:r>
    </w:p>
    <w:p w14:paraId="58A14BB4" w14:textId="77777777" w:rsidR="0005318D" w:rsidRPr="00DB2C8A" w:rsidRDefault="0005318D" w:rsidP="0005318D">
      <w:pPr>
        <w:pStyle w:val="ListParagraph"/>
        <w:numPr>
          <w:ilvl w:val="0"/>
          <w:numId w:val="2"/>
        </w:numPr>
        <w:spacing w:after="0"/>
        <w:ind w:left="2880"/>
        <w:rPr>
          <w:rFonts w:cstheme="minorHAnsi"/>
          <w:b/>
          <w:sz w:val="21"/>
          <w:szCs w:val="21"/>
        </w:rPr>
      </w:pPr>
      <w:r>
        <w:rPr>
          <w:rFonts w:cstheme="minorHAnsi"/>
          <w:sz w:val="21"/>
          <w:szCs w:val="21"/>
        </w:rPr>
        <w:t>Brynn Putnam, CEO, Mirror</w:t>
      </w:r>
      <w:r w:rsidR="002B3BAD">
        <w:rPr>
          <w:rFonts w:cstheme="minorHAnsi"/>
          <w:sz w:val="21"/>
          <w:szCs w:val="21"/>
        </w:rPr>
        <w:t xml:space="preserve"> (confirmed)</w:t>
      </w:r>
    </w:p>
    <w:p w14:paraId="3EE22D6E" w14:textId="77777777" w:rsidR="000136F7" w:rsidRPr="0005318D" w:rsidRDefault="000136F7" w:rsidP="0005318D">
      <w:pPr>
        <w:spacing w:after="0"/>
        <w:rPr>
          <w:rFonts w:cstheme="minorHAnsi"/>
          <w:b/>
          <w:sz w:val="21"/>
          <w:szCs w:val="21"/>
        </w:rPr>
      </w:pPr>
    </w:p>
    <w:p w14:paraId="05F5A42A" w14:textId="77777777" w:rsidR="003C054F" w:rsidRDefault="003C054F" w:rsidP="00D25D54">
      <w:pPr>
        <w:spacing w:after="0"/>
        <w:rPr>
          <w:rFonts w:cstheme="minorHAnsi"/>
          <w:sz w:val="21"/>
          <w:szCs w:val="21"/>
        </w:rPr>
      </w:pPr>
    </w:p>
    <w:p w14:paraId="3BA79282" w14:textId="77777777" w:rsidR="003C054F" w:rsidRDefault="003C054F" w:rsidP="00D25D54">
      <w:pPr>
        <w:spacing w:after="0"/>
        <w:rPr>
          <w:rFonts w:cstheme="minorHAnsi"/>
          <w:sz w:val="21"/>
          <w:szCs w:val="21"/>
        </w:rPr>
      </w:pPr>
    </w:p>
    <w:p w14:paraId="26AC685C" w14:textId="54A88ACD" w:rsidR="00F95DE7" w:rsidRPr="00FF2633" w:rsidRDefault="0088532D" w:rsidP="00F95DE7">
      <w:pPr>
        <w:spacing w:after="0"/>
        <w:rPr>
          <w:rFonts w:cstheme="minorHAnsi"/>
          <w:b/>
          <w:sz w:val="21"/>
          <w:szCs w:val="21"/>
        </w:rPr>
      </w:pPr>
      <w:r>
        <w:rPr>
          <w:rFonts w:cstheme="minorHAnsi"/>
          <w:b/>
          <w:sz w:val="21"/>
          <w:szCs w:val="21"/>
        </w:rPr>
        <w:t>October 2</w:t>
      </w:r>
      <w:r w:rsidR="005C7FE8">
        <w:rPr>
          <w:rFonts w:cstheme="minorHAnsi"/>
          <w:b/>
          <w:sz w:val="21"/>
          <w:szCs w:val="21"/>
        </w:rPr>
        <w:t xml:space="preserve">5, </w:t>
      </w:r>
      <w:proofErr w:type="gramStart"/>
      <w:r w:rsidR="005C7FE8">
        <w:rPr>
          <w:rFonts w:cstheme="minorHAnsi"/>
          <w:b/>
          <w:sz w:val="21"/>
          <w:szCs w:val="21"/>
        </w:rPr>
        <w:t>2022</w:t>
      </w:r>
      <w:proofErr w:type="gramEnd"/>
      <w:r w:rsidR="00F95DE7" w:rsidRPr="00FF2633">
        <w:rPr>
          <w:rFonts w:cstheme="minorHAnsi"/>
          <w:b/>
          <w:sz w:val="21"/>
          <w:szCs w:val="21"/>
        </w:rPr>
        <w:t xml:space="preserve"> </w:t>
      </w:r>
      <w:r w:rsidR="00F95DE7" w:rsidRPr="00FF2633">
        <w:rPr>
          <w:rFonts w:cstheme="minorHAnsi"/>
          <w:b/>
          <w:sz w:val="21"/>
          <w:szCs w:val="21"/>
        </w:rPr>
        <w:tab/>
      </w:r>
      <w:r w:rsidR="00F95DE7" w:rsidRPr="007A64BA">
        <w:rPr>
          <w:rFonts w:cstheme="minorHAnsi"/>
          <w:b/>
          <w:sz w:val="21"/>
          <w:szCs w:val="21"/>
          <w:u w:val="single"/>
        </w:rPr>
        <w:t xml:space="preserve">Marketplace Exchange / Businesses  </w:t>
      </w:r>
    </w:p>
    <w:p w14:paraId="3F2C50D0" w14:textId="77777777" w:rsidR="00F95DE7" w:rsidRPr="00FF2633" w:rsidRDefault="00F95DE7" w:rsidP="00F95DE7">
      <w:pPr>
        <w:spacing w:after="0"/>
        <w:rPr>
          <w:rFonts w:cstheme="minorHAnsi"/>
          <w:sz w:val="21"/>
          <w:szCs w:val="21"/>
        </w:rPr>
      </w:pPr>
      <w:r w:rsidRPr="00FF2633">
        <w:rPr>
          <w:rFonts w:cstheme="minorHAnsi"/>
          <w:sz w:val="21"/>
          <w:szCs w:val="21"/>
        </w:rPr>
        <w:tab/>
      </w:r>
      <w:r w:rsidRPr="00FF2633">
        <w:rPr>
          <w:rFonts w:cstheme="minorHAnsi"/>
          <w:sz w:val="21"/>
          <w:szCs w:val="21"/>
        </w:rPr>
        <w:tab/>
      </w:r>
      <w:r w:rsidRPr="00FF2633">
        <w:rPr>
          <w:rFonts w:cstheme="minorHAnsi"/>
          <w:sz w:val="21"/>
          <w:szCs w:val="21"/>
        </w:rPr>
        <w:tab/>
      </w:r>
      <w:r w:rsidRPr="00FF2633">
        <w:rPr>
          <w:rFonts w:cstheme="minorHAnsi"/>
          <w:sz w:val="21"/>
          <w:szCs w:val="21"/>
        </w:rPr>
        <w:tab/>
      </w:r>
      <w:r w:rsidRPr="00FF2633">
        <w:rPr>
          <w:rFonts w:cstheme="minorHAnsi"/>
          <w:sz w:val="21"/>
          <w:szCs w:val="21"/>
        </w:rPr>
        <w:tab/>
      </w:r>
      <w:r w:rsidRPr="00FF2633">
        <w:rPr>
          <w:rFonts w:cstheme="minorHAnsi"/>
          <w:sz w:val="21"/>
          <w:szCs w:val="21"/>
        </w:rPr>
        <w:tab/>
      </w:r>
    </w:p>
    <w:p w14:paraId="222508AA" w14:textId="77777777" w:rsidR="00F95DE7" w:rsidRPr="00FF2633" w:rsidRDefault="00F95DE7" w:rsidP="00F95DE7">
      <w:pPr>
        <w:spacing w:after="0"/>
        <w:rPr>
          <w:rFonts w:cstheme="minorHAnsi"/>
          <w:b/>
          <w:sz w:val="21"/>
          <w:szCs w:val="21"/>
        </w:rPr>
      </w:pPr>
      <w:r w:rsidRPr="00FF2633">
        <w:rPr>
          <w:rFonts w:cstheme="minorHAnsi"/>
          <w:sz w:val="21"/>
          <w:szCs w:val="21"/>
        </w:rPr>
        <w:tab/>
      </w:r>
      <w:r w:rsidRPr="00FF2633">
        <w:rPr>
          <w:rFonts w:cstheme="minorHAnsi"/>
          <w:sz w:val="21"/>
          <w:szCs w:val="21"/>
        </w:rPr>
        <w:tab/>
      </w:r>
      <w:r w:rsidRPr="00FF2633">
        <w:rPr>
          <w:rFonts w:cstheme="minorHAnsi"/>
          <w:b/>
          <w:sz w:val="21"/>
          <w:szCs w:val="21"/>
        </w:rPr>
        <w:tab/>
      </w:r>
      <w:r>
        <w:rPr>
          <w:rFonts w:cstheme="minorHAnsi"/>
          <w:b/>
          <w:sz w:val="21"/>
          <w:szCs w:val="21"/>
        </w:rPr>
        <w:t>Incumbent</w:t>
      </w:r>
      <w:r w:rsidRPr="00FF2633">
        <w:rPr>
          <w:rFonts w:cstheme="minorHAnsi"/>
          <w:b/>
          <w:sz w:val="21"/>
          <w:szCs w:val="21"/>
        </w:rPr>
        <w:t>:</w:t>
      </w:r>
    </w:p>
    <w:p w14:paraId="01CA3814" w14:textId="77777777" w:rsidR="00F95DE7" w:rsidRPr="00FF2633" w:rsidRDefault="00F95DE7" w:rsidP="00F95DE7">
      <w:pPr>
        <w:pStyle w:val="ListParagraph"/>
        <w:numPr>
          <w:ilvl w:val="0"/>
          <w:numId w:val="2"/>
        </w:numPr>
        <w:spacing w:after="0"/>
        <w:ind w:left="2880"/>
        <w:rPr>
          <w:rFonts w:cstheme="minorHAnsi"/>
          <w:sz w:val="21"/>
          <w:szCs w:val="21"/>
        </w:rPr>
      </w:pPr>
      <w:r w:rsidRPr="00FF2633">
        <w:rPr>
          <w:rFonts w:cstheme="minorHAnsi"/>
          <w:sz w:val="21"/>
          <w:szCs w:val="21"/>
        </w:rPr>
        <w:t>eBay</w:t>
      </w:r>
    </w:p>
    <w:p w14:paraId="45D61455" w14:textId="77777777" w:rsidR="00F95DE7" w:rsidRPr="00FF2633" w:rsidRDefault="00F95DE7" w:rsidP="00F95DE7">
      <w:pPr>
        <w:pStyle w:val="ListParagraph"/>
        <w:numPr>
          <w:ilvl w:val="0"/>
          <w:numId w:val="2"/>
        </w:numPr>
        <w:spacing w:after="0"/>
        <w:ind w:left="2880"/>
        <w:rPr>
          <w:rFonts w:cstheme="minorHAnsi"/>
          <w:sz w:val="21"/>
          <w:szCs w:val="21"/>
        </w:rPr>
      </w:pPr>
      <w:r w:rsidRPr="00FF2633">
        <w:rPr>
          <w:rFonts w:cstheme="minorHAnsi"/>
          <w:sz w:val="21"/>
          <w:szCs w:val="21"/>
        </w:rPr>
        <w:t>Amazon.com</w:t>
      </w:r>
    </w:p>
    <w:p w14:paraId="40D6DC25" w14:textId="77777777" w:rsidR="00F95DE7" w:rsidRPr="00FF2633" w:rsidRDefault="00F95DE7" w:rsidP="00F95DE7">
      <w:pPr>
        <w:spacing w:after="0"/>
        <w:ind w:left="2160"/>
        <w:rPr>
          <w:rFonts w:cstheme="minorHAnsi"/>
          <w:sz w:val="21"/>
          <w:szCs w:val="21"/>
        </w:rPr>
      </w:pPr>
    </w:p>
    <w:p w14:paraId="0DC84B11" w14:textId="77777777" w:rsidR="00F95DE7" w:rsidRPr="00FF2633" w:rsidRDefault="00F95DE7" w:rsidP="00F95DE7">
      <w:pPr>
        <w:spacing w:after="0"/>
        <w:ind w:left="2160"/>
        <w:rPr>
          <w:rFonts w:cstheme="minorHAnsi"/>
          <w:b/>
          <w:sz w:val="21"/>
          <w:szCs w:val="21"/>
        </w:rPr>
      </w:pPr>
      <w:r>
        <w:rPr>
          <w:rFonts w:cstheme="minorHAnsi"/>
          <w:b/>
          <w:sz w:val="21"/>
          <w:szCs w:val="21"/>
        </w:rPr>
        <w:t>Insurgent</w:t>
      </w:r>
      <w:r w:rsidRPr="00FF2633">
        <w:rPr>
          <w:rFonts w:cstheme="minorHAnsi"/>
          <w:b/>
          <w:sz w:val="21"/>
          <w:szCs w:val="21"/>
        </w:rPr>
        <w:t>:</w:t>
      </w:r>
    </w:p>
    <w:p w14:paraId="57F47390" w14:textId="77777777" w:rsidR="00F95DE7" w:rsidRPr="00682DBE" w:rsidRDefault="00F95DE7" w:rsidP="00F95DE7">
      <w:pPr>
        <w:pStyle w:val="ListParagraph"/>
        <w:numPr>
          <w:ilvl w:val="0"/>
          <w:numId w:val="2"/>
        </w:numPr>
        <w:spacing w:after="0"/>
        <w:ind w:left="2880"/>
        <w:rPr>
          <w:rFonts w:cstheme="minorHAnsi"/>
          <w:sz w:val="21"/>
          <w:szCs w:val="21"/>
        </w:rPr>
      </w:pPr>
      <w:r>
        <w:rPr>
          <w:rFonts w:cstheme="minorHAnsi"/>
          <w:sz w:val="21"/>
          <w:szCs w:val="21"/>
        </w:rPr>
        <w:t>1stdibs</w:t>
      </w:r>
    </w:p>
    <w:p w14:paraId="5802317B" w14:textId="77777777" w:rsidR="00F95DE7" w:rsidRDefault="00F95DE7" w:rsidP="00F95DE7">
      <w:pPr>
        <w:spacing w:after="0"/>
        <w:ind w:left="2160"/>
        <w:rPr>
          <w:rFonts w:cstheme="minorHAnsi"/>
          <w:sz w:val="21"/>
          <w:szCs w:val="21"/>
        </w:rPr>
      </w:pPr>
    </w:p>
    <w:p w14:paraId="6731112D" w14:textId="77777777" w:rsidR="00F95DE7" w:rsidRDefault="00F95DE7" w:rsidP="00F95DE7">
      <w:pPr>
        <w:spacing w:after="0"/>
        <w:ind w:left="2160"/>
        <w:rPr>
          <w:rFonts w:cstheme="minorHAnsi"/>
          <w:b/>
          <w:sz w:val="21"/>
          <w:szCs w:val="21"/>
        </w:rPr>
      </w:pPr>
      <w:r w:rsidRPr="007B2ED7">
        <w:rPr>
          <w:rFonts w:cstheme="minorHAnsi"/>
          <w:b/>
          <w:sz w:val="21"/>
          <w:szCs w:val="21"/>
        </w:rPr>
        <w:t>Key Questions:</w:t>
      </w:r>
    </w:p>
    <w:p w14:paraId="606CCEDA" w14:textId="77777777" w:rsidR="00F95DE7" w:rsidRDefault="00F95DE7" w:rsidP="00F95DE7">
      <w:pPr>
        <w:spacing w:after="0"/>
        <w:ind w:left="2160"/>
        <w:rPr>
          <w:rFonts w:cstheme="minorHAnsi"/>
          <w:b/>
          <w:sz w:val="21"/>
          <w:szCs w:val="21"/>
        </w:rPr>
      </w:pPr>
    </w:p>
    <w:p w14:paraId="4948636D" w14:textId="77777777" w:rsidR="00F95DE7" w:rsidRPr="005921AF" w:rsidRDefault="00F95DE7" w:rsidP="00F95DE7">
      <w:pPr>
        <w:spacing w:after="0"/>
        <w:ind w:left="2160"/>
        <w:rPr>
          <w:rFonts w:cstheme="minorHAnsi"/>
          <w:sz w:val="21"/>
          <w:szCs w:val="21"/>
        </w:rPr>
      </w:pPr>
      <w:r>
        <w:rPr>
          <w:rFonts w:cstheme="minorHAnsi"/>
          <w:sz w:val="21"/>
          <w:szCs w:val="21"/>
        </w:rPr>
        <w:t xml:space="preserve">1.    </w:t>
      </w:r>
      <w:r w:rsidRPr="005921AF">
        <w:rPr>
          <w:rFonts w:cstheme="minorHAnsi"/>
          <w:sz w:val="21"/>
          <w:szCs w:val="21"/>
        </w:rPr>
        <w:t>What are the key drivers of profitability in eBay’s business model?</w:t>
      </w:r>
    </w:p>
    <w:p w14:paraId="791B2B74" w14:textId="77777777" w:rsidR="00F95DE7" w:rsidRDefault="00F95DE7" w:rsidP="00F95DE7">
      <w:pPr>
        <w:spacing w:after="0"/>
        <w:ind w:left="2160"/>
        <w:rPr>
          <w:rFonts w:cstheme="minorHAnsi"/>
          <w:sz w:val="21"/>
          <w:szCs w:val="21"/>
        </w:rPr>
      </w:pPr>
      <w:r>
        <w:rPr>
          <w:rFonts w:cstheme="minorHAnsi"/>
          <w:sz w:val="21"/>
          <w:szCs w:val="21"/>
        </w:rPr>
        <w:t xml:space="preserve">2.    </w:t>
      </w:r>
      <w:r w:rsidRPr="005921AF">
        <w:rPr>
          <w:rFonts w:cstheme="minorHAnsi"/>
          <w:sz w:val="21"/>
          <w:szCs w:val="21"/>
        </w:rPr>
        <w:t>What are the key drivers of profitability in Amazon’s retail business model? How does its</w:t>
      </w:r>
    </w:p>
    <w:p w14:paraId="225EFFB2" w14:textId="77777777" w:rsidR="00F95DE7" w:rsidRPr="005921AF" w:rsidRDefault="00F95DE7" w:rsidP="00F95DE7">
      <w:pPr>
        <w:spacing w:after="0"/>
        <w:ind w:left="2160"/>
        <w:rPr>
          <w:rFonts w:cstheme="minorHAnsi"/>
          <w:sz w:val="21"/>
          <w:szCs w:val="21"/>
        </w:rPr>
      </w:pPr>
      <w:r>
        <w:rPr>
          <w:rFonts w:cstheme="minorHAnsi"/>
          <w:sz w:val="21"/>
          <w:szCs w:val="21"/>
        </w:rPr>
        <w:t xml:space="preserve">     </w:t>
      </w:r>
      <w:r w:rsidRPr="005921AF">
        <w:rPr>
          <w:rFonts w:cstheme="minorHAnsi"/>
          <w:sz w:val="21"/>
          <w:szCs w:val="21"/>
        </w:rPr>
        <w:t xml:space="preserve"> </w:t>
      </w:r>
      <w:r>
        <w:rPr>
          <w:rFonts w:cstheme="minorHAnsi"/>
          <w:sz w:val="21"/>
          <w:szCs w:val="21"/>
        </w:rPr>
        <w:t xml:space="preserve">  </w:t>
      </w:r>
      <w:r w:rsidRPr="005921AF">
        <w:rPr>
          <w:rFonts w:cstheme="minorHAnsi"/>
          <w:sz w:val="21"/>
          <w:szCs w:val="21"/>
        </w:rPr>
        <w:t xml:space="preserve">retail business model </w:t>
      </w:r>
      <w:proofErr w:type="gramStart"/>
      <w:r w:rsidRPr="005921AF">
        <w:rPr>
          <w:rFonts w:cstheme="minorHAnsi"/>
          <w:sz w:val="21"/>
          <w:szCs w:val="21"/>
        </w:rPr>
        <w:t>interact</w:t>
      </w:r>
      <w:proofErr w:type="gramEnd"/>
      <w:r w:rsidRPr="005921AF">
        <w:rPr>
          <w:rFonts w:cstheme="minorHAnsi"/>
          <w:sz w:val="21"/>
          <w:szCs w:val="21"/>
        </w:rPr>
        <w:t xml:space="preserve"> with that of eBay?</w:t>
      </w:r>
    </w:p>
    <w:p w14:paraId="31842190" w14:textId="77777777" w:rsidR="00F95DE7" w:rsidRDefault="00F95DE7" w:rsidP="00F95DE7">
      <w:pPr>
        <w:spacing w:after="0"/>
        <w:ind w:left="2160"/>
        <w:rPr>
          <w:rFonts w:cstheme="minorHAnsi"/>
          <w:sz w:val="21"/>
          <w:szCs w:val="21"/>
        </w:rPr>
      </w:pPr>
      <w:r>
        <w:rPr>
          <w:rFonts w:cstheme="minorHAnsi"/>
          <w:sz w:val="21"/>
          <w:szCs w:val="21"/>
        </w:rPr>
        <w:t xml:space="preserve">3.     </w:t>
      </w:r>
      <w:r w:rsidRPr="005921AF">
        <w:rPr>
          <w:rFonts w:cstheme="minorHAnsi"/>
          <w:sz w:val="21"/>
          <w:szCs w:val="21"/>
        </w:rPr>
        <w:t xml:space="preserve">In shifting to a retail and platform business model, how successful was Amazon in </w:t>
      </w:r>
    </w:p>
    <w:p w14:paraId="3508593F" w14:textId="77777777" w:rsidR="00F95DE7" w:rsidRDefault="00F95DE7" w:rsidP="00F95DE7">
      <w:pPr>
        <w:spacing w:after="0"/>
        <w:ind w:left="2160"/>
        <w:rPr>
          <w:rFonts w:cstheme="minorHAnsi"/>
          <w:sz w:val="21"/>
          <w:szCs w:val="21"/>
        </w:rPr>
      </w:pPr>
      <w:r>
        <w:rPr>
          <w:rFonts w:cstheme="minorHAnsi"/>
          <w:sz w:val="21"/>
          <w:szCs w:val="21"/>
        </w:rPr>
        <w:t xml:space="preserve">        </w:t>
      </w:r>
      <w:r w:rsidRPr="005921AF">
        <w:rPr>
          <w:rFonts w:cstheme="minorHAnsi"/>
          <w:sz w:val="21"/>
          <w:szCs w:val="21"/>
        </w:rPr>
        <w:t xml:space="preserve">overcoming barriers to entry in the third-party seller market? What business choices </w:t>
      </w:r>
    </w:p>
    <w:p w14:paraId="1C5487C0" w14:textId="77777777" w:rsidR="00F95DE7" w:rsidRPr="005921AF" w:rsidRDefault="00F95DE7" w:rsidP="00F95DE7">
      <w:pPr>
        <w:spacing w:after="0"/>
        <w:ind w:left="2160"/>
        <w:rPr>
          <w:rFonts w:cstheme="minorHAnsi"/>
          <w:sz w:val="21"/>
          <w:szCs w:val="21"/>
        </w:rPr>
      </w:pPr>
      <w:r>
        <w:rPr>
          <w:rFonts w:cstheme="minorHAnsi"/>
          <w:sz w:val="21"/>
          <w:szCs w:val="21"/>
        </w:rPr>
        <w:t xml:space="preserve">        </w:t>
      </w:r>
      <w:r w:rsidRPr="005921AF">
        <w:rPr>
          <w:rFonts w:cstheme="minorHAnsi"/>
          <w:sz w:val="21"/>
          <w:szCs w:val="21"/>
        </w:rPr>
        <w:t>were critical in altering the competitive dynamic?</w:t>
      </w:r>
    </w:p>
    <w:p w14:paraId="71E89DA0" w14:textId="77777777" w:rsidR="00F95DE7" w:rsidRPr="005921AF" w:rsidRDefault="00F95DE7" w:rsidP="00F95DE7">
      <w:pPr>
        <w:spacing w:after="0"/>
        <w:ind w:left="1440" w:firstLine="720"/>
        <w:rPr>
          <w:rFonts w:cstheme="minorHAnsi"/>
          <w:sz w:val="21"/>
          <w:szCs w:val="21"/>
        </w:rPr>
      </w:pPr>
      <w:r w:rsidRPr="005921AF">
        <w:rPr>
          <w:rFonts w:cstheme="minorHAnsi"/>
          <w:sz w:val="21"/>
          <w:szCs w:val="21"/>
        </w:rPr>
        <w:t>4.</w:t>
      </w:r>
      <w:r>
        <w:rPr>
          <w:rFonts w:cstheme="minorHAnsi"/>
          <w:sz w:val="21"/>
          <w:szCs w:val="21"/>
        </w:rPr>
        <w:t xml:space="preserve">    </w:t>
      </w:r>
      <w:r w:rsidRPr="005921AF">
        <w:rPr>
          <w:rFonts w:cstheme="minorHAnsi"/>
          <w:sz w:val="21"/>
          <w:szCs w:val="21"/>
        </w:rPr>
        <w:t>What would you recommend to eBay going forward, and why?</w:t>
      </w:r>
    </w:p>
    <w:p w14:paraId="03F3EAE8" w14:textId="77777777" w:rsidR="00F95DE7" w:rsidRPr="007B2ED7" w:rsidRDefault="00F95DE7" w:rsidP="00F95DE7">
      <w:pPr>
        <w:spacing w:after="0"/>
        <w:ind w:left="2160"/>
        <w:rPr>
          <w:rFonts w:cstheme="minorHAnsi"/>
          <w:b/>
          <w:sz w:val="21"/>
          <w:szCs w:val="21"/>
        </w:rPr>
      </w:pPr>
    </w:p>
    <w:p w14:paraId="3F87696C" w14:textId="77777777" w:rsidR="00F95DE7" w:rsidRPr="00FF2633" w:rsidRDefault="00F95DE7" w:rsidP="00F95DE7">
      <w:pPr>
        <w:spacing w:after="0"/>
        <w:ind w:left="1440" w:firstLine="720"/>
        <w:rPr>
          <w:rFonts w:cstheme="minorHAnsi"/>
          <w:b/>
          <w:sz w:val="21"/>
          <w:szCs w:val="21"/>
        </w:rPr>
      </w:pPr>
      <w:r w:rsidRPr="00FF2633">
        <w:rPr>
          <w:rFonts w:cstheme="minorHAnsi"/>
          <w:b/>
          <w:sz w:val="21"/>
          <w:szCs w:val="21"/>
        </w:rPr>
        <w:t>Reading:</w:t>
      </w:r>
      <w:r w:rsidRPr="00FF2633">
        <w:rPr>
          <w:rFonts w:cstheme="minorHAnsi"/>
          <w:b/>
          <w:sz w:val="21"/>
          <w:szCs w:val="21"/>
        </w:rPr>
        <w:tab/>
      </w:r>
    </w:p>
    <w:p w14:paraId="48E43557" w14:textId="77777777" w:rsidR="008E7AAA" w:rsidRPr="008E7AAA" w:rsidRDefault="008E7AAA" w:rsidP="00F95DE7">
      <w:pPr>
        <w:pStyle w:val="ListParagraph"/>
        <w:numPr>
          <w:ilvl w:val="0"/>
          <w:numId w:val="2"/>
        </w:numPr>
        <w:spacing w:after="0"/>
        <w:ind w:left="2880"/>
        <w:rPr>
          <w:rFonts w:cstheme="minorHAnsi"/>
          <w:sz w:val="21"/>
          <w:szCs w:val="21"/>
        </w:rPr>
      </w:pPr>
      <w:r w:rsidRPr="008E7AAA">
        <w:rPr>
          <w:rFonts w:cstheme="minorHAnsi"/>
          <w:sz w:val="21"/>
          <w:szCs w:val="21"/>
        </w:rPr>
        <w:t>TPD Chapter 5, 9</w:t>
      </w:r>
    </w:p>
    <w:p w14:paraId="75DF3407" w14:textId="77777777" w:rsidR="00F95DE7" w:rsidRPr="00682DBE" w:rsidRDefault="00F95DE7" w:rsidP="00F95DE7">
      <w:pPr>
        <w:pStyle w:val="ListParagraph"/>
        <w:numPr>
          <w:ilvl w:val="0"/>
          <w:numId w:val="2"/>
        </w:numPr>
        <w:spacing w:after="0"/>
        <w:ind w:left="2880"/>
        <w:rPr>
          <w:rFonts w:cstheme="minorHAnsi"/>
          <w:b/>
          <w:sz w:val="21"/>
          <w:szCs w:val="21"/>
        </w:rPr>
      </w:pPr>
      <w:r w:rsidRPr="00FF2633">
        <w:rPr>
          <w:rFonts w:cstheme="minorHAnsi"/>
          <w:sz w:val="21"/>
          <w:szCs w:val="21"/>
        </w:rPr>
        <w:t>Ramon Casadesus-</w:t>
      </w:r>
      <w:proofErr w:type="spellStart"/>
      <w:r w:rsidRPr="00FF2633">
        <w:rPr>
          <w:rFonts w:cstheme="minorHAnsi"/>
          <w:sz w:val="21"/>
          <w:szCs w:val="21"/>
        </w:rPr>
        <w:t>Masanell</w:t>
      </w:r>
      <w:proofErr w:type="spellEnd"/>
      <w:r w:rsidRPr="00FF2633">
        <w:rPr>
          <w:rFonts w:cstheme="minorHAnsi"/>
          <w:sz w:val="21"/>
          <w:szCs w:val="21"/>
        </w:rPr>
        <w:t xml:space="preserve">, </w:t>
      </w:r>
      <w:r>
        <w:rPr>
          <w:rFonts w:cstheme="minorHAnsi"/>
          <w:sz w:val="21"/>
          <w:szCs w:val="21"/>
        </w:rPr>
        <w:t>“</w:t>
      </w:r>
      <w:r w:rsidRPr="00FF2633">
        <w:rPr>
          <w:rFonts w:cstheme="minorHAnsi"/>
          <w:sz w:val="21"/>
          <w:szCs w:val="21"/>
        </w:rPr>
        <w:t>eBay, Inc. and Amazon.com (A)(B)</w:t>
      </w:r>
      <w:r>
        <w:rPr>
          <w:rFonts w:cstheme="minorHAnsi"/>
          <w:sz w:val="21"/>
          <w:szCs w:val="21"/>
        </w:rPr>
        <w:t>”</w:t>
      </w:r>
      <w:r w:rsidRPr="00FF2633">
        <w:rPr>
          <w:rFonts w:cstheme="minorHAnsi"/>
          <w:sz w:val="21"/>
          <w:szCs w:val="21"/>
        </w:rPr>
        <w:t xml:space="preserve">, </w:t>
      </w:r>
      <w:r w:rsidRPr="002B214A">
        <w:rPr>
          <w:rFonts w:cstheme="minorHAnsi"/>
          <w:sz w:val="21"/>
          <w:szCs w:val="21"/>
          <w:u w:val="single"/>
        </w:rPr>
        <w:t>Harvard Business School Case</w:t>
      </w:r>
      <w:r w:rsidRPr="00FF2633">
        <w:rPr>
          <w:rFonts w:cstheme="minorHAnsi"/>
          <w:sz w:val="21"/>
          <w:szCs w:val="21"/>
        </w:rPr>
        <w:t>, April 2012</w:t>
      </w:r>
      <w:r w:rsidR="00C472AE">
        <w:rPr>
          <w:rFonts w:cstheme="minorHAnsi"/>
          <w:sz w:val="21"/>
          <w:szCs w:val="21"/>
        </w:rPr>
        <w:t xml:space="preserve"> (9-712-405, 9-712-406)</w:t>
      </w:r>
    </w:p>
    <w:p w14:paraId="0EDBE031" w14:textId="77777777" w:rsidR="00F95DE7" w:rsidRDefault="00F95DE7" w:rsidP="00F95DE7">
      <w:pPr>
        <w:pStyle w:val="ListParagraph"/>
        <w:numPr>
          <w:ilvl w:val="0"/>
          <w:numId w:val="2"/>
        </w:numPr>
        <w:spacing w:after="0"/>
        <w:ind w:left="2880"/>
        <w:rPr>
          <w:rFonts w:cstheme="minorHAnsi"/>
          <w:sz w:val="21"/>
          <w:szCs w:val="21"/>
        </w:rPr>
      </w:pPr>
      <w:r>
        <w:rPr>
          <w:rFonts w:cstheme="minorHAnsi"/>
          <w:sz w:val="21"/>
          <w:szCs w:val="21"/>
        </w:rPr>
        <w:t xml:space="preserve">Hanna </w:t>
      </w:r>
      <w:proofErr w:type="spellStart"/>
      <w:r>
        <w:rPr>
          <w:rFonts w:cstheme="minorHAnsi"/>
          <w:sz w:val="21"/>
          <w:szCs w:val="21"/>
        </w:rPr>
        <w:t>H</w:t>
      </w:r>
      <w:r w:rsidRPr="00682DBE">
        <w:rPr>
          <w:rFonts w:cstheme="minorHAnsi"/>
          <w:sz w:val="21"/>
          <w:szCs w:val="21"/>
        </w:rPr>
        <w:t>alaburda</w:t>
      </w:r>
      <w:proofErr w:type="spellEnd"/>
      <w:r>
        <w:rPr>
          <w:rFonts w:cstheme="minorHAnsi"/>
          <w:sz w:val="21"/>
          <w:szCs w:val="21"/>
        </w:rPr>
        <w:t xml:space="preserve"> and </w:t>
      </w:r>
      <w:r w:rsidRPr="00682DBE">
        <w:rPr>
          <w:rFonts w:cstheme="minorHAnsi"/>
          <w:sz w:val="21"/>
          <w:szCs w:val="21"/>
        </w:rPr>
        <w:t>Felix Oberholzer-Gee</w:t>
      </w:r>
      <w:r>
        <w:rPr>
          <w:rFonts w:cstheme="minorHAnsi"/>
          <w:sz w:val="21"/>
          <w:szCs w:val="21"/>
        </w:rPr>
        <w:t xml:space="preserve">, “The Limits of Scale”, </w:t>
      </w:r>
      <w:r w:rsidRPr="00401298">
        <w:rPr>
          <w:rFonts w:cstheme="minorHAnsi"/>
          <w:sz w:val="21"/>
          <w:szCs w:val="21"/>
          <w:u w:val="single"/>
        </w:rPr>
        <w:t>Harvard Business Review</w:t>
      </w:r>
      <w:r>
        <w:rPr>
          <w:rFonts w:cstheme="minorHAnsi"/>
          <w:sz w:val="21"/>
          <w:szCs w:val="21"/>
        </w:rPr>
        <w:t>, April 2014</w:t>
      </w:r>
    </w:p>
    <w:p w14:paraId="24345DCB" w14:textId="77777777" w:rsidR="00F95DE7" w:rsidRDefault="00F95DE7" w:rsidP="00F95DE7">
      <w:pPr>
        <w:pStyle w:val="ListParagraph"/>
        <w:numPr>
          <w:ilvl w:val="0"/>
          <w:numId w:val="2"/>
        </w:numPr>
        <w:spacing w:after="0"/>
        <w:ind w:left="2880"/>
        <w:rPr>
          <w:rFonts w:cstheme="minorHAnsi"/>
          <w:sz w:val="21"/>
          <w:szCs w:val="21"/>
        </w:rPr>
      </w:pPr>
      <w:r>
        <w:rPr>
          <w:rFonts w:cstheme="minorHAnsi"/>
          <w:sz w:val="21"/>
          <w:szCs w:val="21"/>
        </w:rPr>
        <w:t xml:space="preserve">Benedict Evans, “Why Amazon Has No Profits (And Why it Works)”, </w:t>
      </w:r>
      <w:r w:rsidRPr="00EC6942">
        <w:rPr>
          <w:rFonts w:cstheme="minorHAnsi"/>
          <w:sz w:val="21"/>
          <w:szCs w:val="21"/>
          <w:u w:val="single"/>
        </w:rPr>
        <w:t>ben-evans.com</w:t>
      </w:r>
      <w:r w:rsidRPr="00EC6942">
        <w:rPr>
          <w:rFonts w:cstheme="minorHAnsi"/>
          <w:sz w:val="21"/>
          <w:szCs w:val="21"/>
        </w:rPr>
        <w:t>, September 5, 2014</w:t>
      </w:r>
    </w:p>
    <w:p w14:paraId="07FEEBBF" w14:textId="77777777" w:rsidR="008E7AAA" w:rsidRDefault="008E7AAA">
      <w:pPr>
        <w:rPr>
          <w:rFonts w:cstheme="minorHAnsi"/>
          <w:b/>
          <w:sz w:val="21"/>
          <w:szCs w:val="21"/>
        </w:rPr>
      </w:pPr>
    </w:p>
    <w:p w14:paraId="59A6BE4D" w14:textId="77777777" w:rsidR="000136F7" w:rsidRPr="00FF2633" w:rsidRDefault="000136F7" w:rsidP="000136F7">
      <w:pPr>
        <w:spacing w:after="0"/>
        <w:ind w:left="2160"/>
        <w:rPr>
          <w:rFonts w:cstheme="minorHAnsi"/>
          <w:b/>
          <w:sz w:val="21"/>
          <w:szCs w:val="21"/>
        </w:rPr>
      </w:pPr>
      <w:r>
        <w:rPr>
          <w:rFonts w:cstheme="minorHAnsi"/>
          <w:b/>
          <w:sz w:val="21"/>
          <w:szCs w:val="21"/>
        </w:rPr>
        <w:lastRenderedPageBreak/>
        <w:t>Homework Question:</w:t>
      </w:r>
    </w:p>
    <w:p w14:paraId="6CDF677D" w14:textId="77777777" w:rsidR="00F95DE7" w:rsidRDefault="000136F7" w:rsidP="000136F7">
      <w:pPr>
        <w:pStyle w:val="ListParagraph"/>
        <w:numPr>
          <w:ilvl w:val="0"/>
          <w:numId w:val="2"/>
        </w:numPr>
        <w:spacing w:after="0"/>
        <w:ind w:left="2880"/>
        <w:rPr>
          <w:rFonts w:cstheme="minorHAnsi"/>
          <w:sz w:val="21"/>
          <w:szCs w:val="21"/>
        </w:rPr>
      </w:pPr>
      <w:r>
        <w:rPr>
          <w:rFonts w:cstheme="minorHAnsi"/>
          <w:sz w:val="21"/>
          <w:szCs w:val="21"/>
        </w:rPr>
        <w:t>How significant is the actual or potential competitive threat to 1stdibs from eBay or Amazon?</w:t>
      </w:r>
    </w:p>
    <w:p w14:paraId="5192063E" w14:textId="77777777" w:rsidR="008E7AAA" w:rsidRDefault="008E7AAA" w:rsidP="008E7AAA">
      <w:pPr>
        <w:pStyle w:val="ListParagraph"/>
        <w:spacing w:after="0"/>
        <w:ind w:left="2880"/>
        <w:rPr>
          <w:rFonts w:cstheme="minorHAnsi"/>
          <w:sz w:val="21"/>
          <w:szCs w:val="21"/>
        </w:rPr>
      </w:pPr>
    </w:p>
    <w:p w14:paraId="6A065EA6" w14:textId="77777777" w:rsidR="008E7AAA" w:rsidRPr="00FF2633" w:rsidRDefault="008E7AAA" w:rsidP="008E7AAA">
      <w:pPr>
        <w:spacing w:after="0"/>
        <w:ind w:left="2160"/>
        <w:rPr>
          <w:rFonts w:cstheme="minorHAnsi"/>
          <w:b/>
          <w:sz w:val="21"/>
          <w:szCs w:val="21"/>
        </w:rPr>
      </w:pPr>
      <w:r>
        <w:rPr>
          <w:rFonts w:cstheme="minorHAnsi"/>
          <w:b/>
          <w:sz w:val="21"/>
          <w:szCs w:val="21"/>
        </w:rPr>
        <w:t>IC Question:</w:t>
      </w:r>
    </w:p>
    <w:p w14:paraId="1169F640" w14:textId="77777777" w:rsidR="008E7AAA" w:rsidRPr="005A4CA1" w:rsidRDefault="008E7AAA" w:rsidP="005A4CA1">
      <w:pPr>
        <w:pStyle w:val="ListParagraph"/>
        <w:numPr>
          <w:ilvl w:val="0"/>
          <w:numId w:val="2"/>
        </w:numPr>
        <w:spacing w:after="0"/>
        <w:ind w:left="2880"/>
        <w:rPr>
          <w:rFonts w:cstheme="minorHAnsi"/>
          <w:sz w:val="21"/>
          <w:szCs w:val="21"/>
        </w:rPr>
      </w:pPr>
      <w:r>
        <w:rPr>
          <w:rFonts w:cstheme="minorHAnsi"/>
          <w:sz w:val="21"/>
          <w:szCs w:val="21"/>
        </w:rPr>
        <w:t>One of 1stDibs early investors has offered to sell you its stake at a smal</w:t>
      </w:r>
      <w:r w:rsidR="00914277">
        <w:rPr>
          <w:rFonts w:cstheme="minorHAnsi"/>
          <w:sz w:val="21"/>
          <w:szCs w:val="21"/>
        </w:rPr>
        <w:t>l discount to the current market</w:t>
      </w:r>
      <w:r>
        <w:rPr>
          <w:rFonts w:cstheme="minorHAnsi"/>
          <w:sz w:val="21"/>
          <w:szCs w:val="21"/>
        </w:rPr>
        <w:t xml:space="preserve"> price. Should you participate?</w:t>
      </w:r>
    </w:p>
    <w:p w14:paraId="2918B6F7" w14:textId="77777777" w:rsidR="000136F7" w:rsidRDefault="000136F7" w:rsidP="00F95DE7">
      <w:pPr>
        <w:spacing w:after="0"/>
        <w:ind w:left="2160"/>
        <w:rPr>
          <w:rFonts w:cstheme="minorHAnsi"/>
          <w:b/>
          <w:sz w:val="21"/>
          <w:szCs w:val="21"/>
        </w:rPr>
      </w:pPr>
    </w:p>
    <w:p w14:paraId="342FE0AC" w14:textId="77777777" w:rsidR="00F95DE7" w:rsidRDefault="00F95DE7" w:rsidP="00F95DE7">
      <w:pPr>
        <w:spacing w:after="0"/>
        <w:ind w:left="2160"/>
        <w:rPr>
          <w:rFonts w:cstheme="minorHAnsi"/>
          <w:b/>
          <w:sz w:val="21"/>
          <w:szCs w:val="21"/>
        </w:rPr>
      </w:pPr>
      <w:r>
        <w:rPr>
          <w:rFonts w:cstheme="minorHAnsi"/>
          <w:b/>
          <w:sz w:val="21"/>
          <w:szCs w:val="21"/>
        </w:rPr>
        <w:t>Speaker:</w:t>
      </w:r>
    </w:p>
    <w:p w14:paraId="2BCAF024" w14:textId="77777777" w:rsidR="00F95DE7" w:rsidRPr="00B56B86" w:rsidRDefault="00F95DE7" w:rsidP="00F95DE7">
      <w:pPr>
        <w:pStyle w:val="ListParagraph"/>
        <w:numPr>
          <w:ilvl w:val="0"/>
          <w:numId w:val="2"/>
        </w:numPr>
        <w:tabs>
          <w:tab w:val="left" w:pos="3240"/>
        </w:tabs>
        <w:spacing w:after="0"/>
        <w:ind w:left="2880"/>
        <w:rPr>
          <w:rFonts w:cstheme="minorHAnsi"/>
          <w:sz w:val="21"/>
          <w:szCs w:val="21"/>
        </w:rPr>
      </w:pPr>
      <w:r w:rsidRPr="00B56B86">
        <w:rPr>
          <w:rFonts w:cstheme="minorHAnsi"/>
          <w:sz w:val="21"/>
          <w:szCs w:val="21"/>
        </w:rPr>
        <w:t>David Rosenblatt, CEO, 1stdibs</w:t>
      </w:r>
      <w:r>
        <w:rPr>
          <w:rFonts w:cstheme="minorHAnsi"/>
          <w:sz w:val="21"/>
          <w:szCs w:val="21"/>
        </w:rPr>
        <w:t xml:space="preserve"> </w:t>
      </w:r>
      <w:r w:rsidR="00BB680D">
        <w:rPr>
          <w:rFonts w:cstheme="minorHAnsi"/>
          <w:sz w:val="21"/>
          <w:szCs w:val="21"/>
        </w:rPr>
        <w:t>(Confirmed)</w:t>
      </w:r>
    </w:p>
    <w:p w14:paraId="236B5DC3" w14:textId="77777777" w:rsidR="00D95DB9" w:rsidRDefault="00D95DB9" w:rsidP="00B56B86">
      <w:pPr>
        <w:spacing w:after="0"/>
        <w:rPr>
          <w:rFonts w:cstheme="minorHAnsi"/>
          <w:b/>
          <w:sz w:val="21"/>
          <w:szCs w:val="21"/>
        </w:rPr>
      </w:pPr>
    </w:p>
    <w:p w14:paraId="68F8BCA8" w14:textId="77777777" w:rsidR="000136F7" w:rsidRDefault="000136F7" w:rsidP="005C0000">
      <w:pPr>
        <w:spacing w:after="0"/>
        <w:rPr>
          <w:rFonts w:cstheme="minorHAnsi"/>
          <w:b/>
          <w:sz w:val="21"/>
          <w:szCs w:val="21"/>
        </w:rPr>
      </w:pPr>
    </w:p>
    <w:p w14:paraId="296A696D" w14:textId="60E1C8C4" w:rsidR="00BA390F" w:rsidRPr="00121AE0" w:rsidRDefault="00BA390F" w:rsidP="00BA390F">
      <w:pPr>
        <w:spacing w:after="0"/>
        <w:rPr>
          <w:rFonts w:cstheme="minorHAnsi"/>
          <w:b/>
          <w:sz w:val="21"/>
          <w:szCs w:val="21"/>
          <w:u w:val="single"/>
        </w:rPr>
      </w:pPr>
      <w:r>
        <w:rPr>
          <w:rFonts w:cstheme="minorHAnsi"/>
          <w:b/>
          <w:sz w:val="21"/>
          <w:szCs w:val="21"/>
        </w:rPr>
        <w:t xml:space="preserve">November </w:t>
      </w:r>
      <w:r w:rsidR="005C7FE8">
        <w:rPr>
          <w:rFonts w:cstheme="minorHAnsi"/>
          <w:b/>
          <w:sz w:val="21"/>
          <w:szCs w:val="21"/>
        </w:rPr>
        <w:t xml:space="preserve">1, </w:t>
      </w:r>
      <w:proofErr w:type="gramStart"/>
      <w:r w:rsidR="005C7FE8">
        <w:rPr>
          <w:rFonts w:cstheme="minorHAnsi"/>
          <w:b/>
          <w:sz w:val="21"/>
          <w:szCs w:val="21"/>
        </w:rPr>
        <w:t>2022</w:t>
      </w:r>
      <w:proofErr w:type="gramEnd"/>
      <w:r>
        <w:rPr>
          <w:rFonts w:cstheme="minorHAnsi"/>
          <w:b/>
          <w:sz w:val="21"/>
          <w:szCs w:val="21"/>
        </w:rPr>
        <w:tab/>
      </w:r>
      <w:r w:rsidRPr="00121AE0">
        <w:rPr>
          <w:rFonts w:cstheme="minorHAnsi"/>
          <w:b/>
          <w:sz w:val="21"/>
          <w:szCs w:val="21"/>
          <w:u w:val="single"/>
        </w:rPr>
        <w:t>B2B/</w:t>
      </w:r>
      <w:proofErr w:type="spellStart"/>
      <w:r w:rsidRPr="00121AE0">
        <w:rPr>
          <w:rFonts w:cstheme="minorHAnsi"/>
          <w:b/>
          <w:sz w:val="21"/>
          <w:szCs w:val="21"/>
          <w:u w:val="single"/>
        </w:rPr>
        <w:t>Saas</w:t>
      </w:r>
      <w:proofErr w:type="spellEnd"/>
      <w:r w:rsidRPr="00121AE0">
        <w:rPr>
          <w:rFonts w:cstheme="minorHAnsi"/>
          <w:b/>
          <w:sz w:val="21"/>
          <w:szCs w:val="21"/>
          <w:u w:val="single"/>
        </w:rPr>
        <w:t xml:space="preserve"> </w:t>
      </w:r>
    </w:p>
    <w:p w14:paraId="725B3FC1" w14:textId="77777777" w:rsidR="00BA390F" w:rsidRPr="00121AE0" w:rsidRDefault="00BA390F" w:rsidP="00BA390F">
      <w:pPr>
        <w:spacing w:after="0"/>
        <w:rPr>
          <w:rFonts w:cstheme="minorHAnsi"/>
          <w:sz w:val="21"/>
          <w:szCs w:val="21"/>
        </w:rPr>
      </w:pPr>
    </w:p>
    <w:p w14:paraId="31A9C20E" w14:textId="77777777" w:rsidR="00BA390F" w:rsidRPr="00121AE0" w:rsidRDefault="00BA390F" w:rsidP="00BA390F">
      <w:pPr>
        <w:spacing w:after="0"/>
        <w:ind w:left="1440" w:firstLine="720"/>
        <w:rPr>
          <w:rFonts w:cstheme="minorHAnsi"/>
          <w:b/>
          <w:sz w:val="21"/>
          <w:szCs w:val="21"/>
        </w:rPr>
      </w:pPr>
      <w:r w:rsidRPr="00121AE0">
        <w:rPr>
          <w:rFonts w:cstheme="minorHAnsi"/>
          <w:b/>
          <w:sz w:val="21"/>
          <w:szCs w:val="21"/>
        </w:rPr>
        <w:t>Incumbent:</w:t>
      </w:r>
    </w:p>
    <w:p w14:paraId="58865F23" w14:textId="77777777" w:rsidR="00BA390F" w:rsidRPr="00121AE0" w:rsidRDefault="00BA390F" w:rsidP="00BA390F">
      <w:pPr>
        <w:pStyle w:val="ListParagraph"/>
        <w:numPr>
          <w:ilvl w:val="0"/>
          <w:numId w:val="14"/>
        </w:numPr>
        <w:spacing w:after="0"/>
        <w:ind w:left="2520" w:firstLine="0"/>
        <w:rPr>
          <w:rFonts w:cstheme="minorHAnsi"/>
          <w:sz w:val="21"/>
          <w:szCs w:val="21"/>
        </w:rPr>
      </w:pPr>
      <w:r>
        <w:rPr>
          <w:rFonts w:cstheme="minorHAnsi"/>
          <w:sz w:val="21"/>
          <w:szCs w:val="21"/>
        </w:rPr>
        <w:t>Actimize</w:t>
      </w:r>
    </w:p>
    <w:p w14:paraId="35FCA991" w14:textId="77777777" w:rsidR="00BA390F" w:rsidRPr="00121AE0" w:rsidRDefault="00BA390F" w:rsidP="00BA390F">
      <w:pPr>
        <w:spacing w:after="0"/>
        <w:ind w:left="2160"/>
        <w:rPr>
          <w:rFonts w:cstheme="minorHAnsi"/>
          <w:sz w:val="18"/>
          <w:szCs w:val="18"/>
        </w:rPr>
      </w:pPr>
    </w:p>
    <w:p w14:paraId="3901F013" w14:textId="77777777" w:rsidR="00BA390F" w:rsidRPr="00121AE0" w:rsidRDefault="00BA390F" w:rsidP="00BA390F">
      <w:pPr>
        <w:spacing w:after="0"/>
        <w:ind w:left="2160"/>
        <w:rPr>
          <w:rFonts w:cstheme="minorHAnsi"/>
          <w:b/>
          <w:sz w:val="21"/>
          <w:szCs w:val="21"/>
        </w:rPr>
      </w:pPr>
      <w:r w:rsidRPr="00121AE0">
        <w:rPr>
          <w:rFonts w:cstheme="minorHAnsi"/>
          <w:b/>
          <w:sz w:val="21"/>
          <w:szCs w:val="21"/>
        </w:rPr>
        <w:t>Insurgent:</w:t>
      </w:r>
    </w:p>
    <w:p w14:paraId="1A63DEEC" w14:textId="77777777" w:rsidR="00BA390F" w:rsidRPr="00121AE0" w:rsidRDefault="00BA390F" w:rsidP="00BA390F">
      <w:pPr>
        <w:pStyle w:val="ListParagraph"/>
        <w:numPr>
          <w:ilvl w:val="0"/>
          <w:numId w:val="14"/>
        </w:numPr>
        <w:spacing w:after="0"/>
        <w:ind w:left="2520" w:firstLine="0"/>
        <w:rPr>
          <w:rFonts w:cstheme="minorHAnsi"/>
          <w:sz w:val="21"/>
          <w:szCs w:val="21"/>
        </w:rPr>
      </w:pPr>
      <w:proofErr w:type="spellStart"/>
      <w:r>
        <w:rPr>
          <w:rFonts w:cstheme="minorHAnsi"/>
          <w:sz w:val="21"/>
          <w:szCs w:val="21"/>
        </w:rPr>
        <w:t>Verafin</w:t>
      </w:r>
      <w:proofErr w:type="spellEnd"/>
    </w:p>
    <w:p w14:paraId="046BCB4B" w14:textId="77777777" w:rsidR="00BA390F" w:rsidRPr="00121AE0" w:rsidRDefault="00BA390F" w:rsidP="00BA390F">
      <w:pPr>
        <w:spacing w:after="0"/>
        <w:ind w:left="2160"/>
        <w:rPr>
          <w:rFonts w:cstheme="minorHAnsi"/>
          <w:b/>
          <w:sz w:val="21"/>
          <w:szCs w:val="21"/>
        </w:rPr>
      </w:pPr>
    </w:p>
    <w:p w14:paraId="3662C1A1" w14:textId="77777777" w:rsidR="00BA390F" w:rsidRPr="00121AE0" w:rsidRDefault="00BA390F" w:rsidP="00BA390F">
      <w:pPr>
        <w:spacing w:after="0"/>
        <w:ind w:left="2160"/>
        <w:rPr>
          <w:rFonts w:cstheme="minorHAnsi"/>
          <w:b/>
          <w:sz w:val="21"/>
          <w:szCs w:val="21"/>
        </w:rPr>
      </w:pPr>
      <w:r w:rsidRPr="00121AE0">
        <w:rPr>
          <w:rFonts w:cstheme="minorHAnsi"/>
          <w:b/>
          <w:sz w:val="21"/>
          <w:szCs w:val="21"/>
        </w:rPr>
        <w:t>Key Questions:</w:t>
      </w:r>
    </w:p>
    <w:p w14:paraId="05AB1EF9" w14:textId="77777777" w:rsidR="00BA390F" w:rsidRPr="00121AE0" w:rsidRDefault="00BA390F" w:rsidP="00BA390F">
      <w:pPr>
        <w:spacing w:after="0"/>
        <w:ind w:left="2160"/>
        <w:rPr>
          <w:rFonts w:cstheme="minorHAnsi"/>
          <w:b/>
          <w:sz w:val="21"/>
          <w:szCs w:val="21"/>
        </w:rPr>
      </w:pPr>
    </w:p>
    <w:p w14:paraId="10CFF600" w14:textId="77777777" w:rsidR="00BA390F" w:rsidRPr="00121AE0" w:rsidRDefault="00BA390F" w:rsidP="00BA390F">
      <w:pPr>
        <w:pStyle w:val="ListParagraph"/>
        <w:numPr>
          <w:ilvl w:val="0"/>
          <w:numId w:val="22"/>
        </w:numPr>
        <w:spacing w:after="0"/>
        <w:rPr>
          <w:rFonts w:cstheme="minorHAnsi"/>
          <w:sz w:val="21"/>
          <w:szCs w:val="21"/>
        </w:rPr>
      </w:pPr>
      <w:r w:rsidRPr="00121AE0">
        <w:rPr>
          <w:rFonts w:cstheme="minorHAnsi"/>
          <w:sz w:val="21"/>
          <w:szCs w:val="21"/>
        </w:rPr>
        <w:t xml:space="preserve">What is the right way to </w:t>
      </w:r>
      <w:r w:rsidR="00D55FB9">
        <w:rPr>
          <w:rFonts w:cstheme="minorHAnsi"/>
          <w:sz w:val="21"/>
          <w:szCs w:val="21"/>
        </w:rPr>
        <w:t>think of the relative cost to a</w:t>
      </w:r>
      <w:r w:rsidR="003D11A9">
        <w:rPr>
          <w:rFonts w:cstheme="minorHAnsi"/>
          <w:sz w:val="21"/>
          <w:szCs w:val="21"/>
        </w:rPr>
        <w:t>n</w:t>
      </w:r>
      <w:r w:rsidRPr="00121AE0">
        <w:rPr>
          <w:rFonts w:cstheme="minorHAnsi"/>
          <w:sz w:val="21"/>
          <w:szCs w:val="21"/>
        </w:rPr>
        <w:t xml:space="preserve"> </w:t>
      </w:r>
      <w:r w:rsidR="003D11A9">
        <w:rPr>
          <w:rFonts w:cstheme="minorHAnsi"/>
          <w:sz w:val="21"/>
          <w:szCs w:val="21"/>
        </w:rPr>
        <w:t>SMB</w:t>
      </w:r>
      <w:r w:rsidRPr="00121AE0">
        <w:rPr>
          <w:rFonts w:cstheme="minorHAnsi"/>
          <w:sz w:val="21"/>
          <w:szCs w:val="21"/>
        </w:rPr>
        <w:t xml:space="preserve"> customer of a SaaS and an enterprise solution? On a per user basis, what is the difference between the cost </w:t>
      </w:r>
      <w:r w:rsidR="00D55FB9">
        <w:rPr>
          <w:rFonts w:cstheme="minorHAnsi"/>
          <w:sz w:val="21"/>
          <w:szCs w:val="21"/>
        </w:rPr>
        <w:t>to</w:t>
      </w:r>
      <w:r w:rsidRPr="00121AE0">
        <w:rPr>
          <w:rFonts w:cstheme="minorHAnsi"/>
          <w:sz w:val="21"/>
          <w:szCs w:val="21"/>
        </w:rPr>
        <w:t xml:space="preserve"> an SMB SaaS customer and a large enterprise customer?</w:t>
      </w:r>
    </w:p>
    <w:p w14:paraId="151D12AD" w14:textId="77777777" w:rsidR="00BA390F" w:rsidRPr="00121AE0" w:rsidRDefault="00BA390F" w:rsidP="00BA390F">
      <w:pPr>
        <w:pStyle w:val="ListParagraph"/>
        <w:numPr>
          <w:ilvl w:val="0"/>
          <w:numId w:val="22"/>
        </w:numPr>
        <w:spacing w:after="0"/>
        <w:rPr>
          <w:rFonts w:cstheme="minorHAnsi"/>
          <w:sz w:val="21"/>
          <w:szCs w:val="21"/>
        </w:rPr>
      </w:pPr>
      <w:r w:rsidRPr="00121AE0">
        <w:rPr>
          <w:rFonts w:cstheme="minorHAnsi"/>
          <w:sz w:val="21"/>
          <w:szCs w:val="21"/>
        </w:rPr>
        <w:t xml:space="preserve">What are the respective sources of competitive advantage‎ for SaaS and enterprise software businesses? </w:t>
      </w:r>
    </w:p>
    <w:p w14:paraId="176244ED" w14:textId="77777777" w:rsidR="00BA390F" w:rsidRPr="00121AE0" w:rsidRDefault="00BA390F" w:rsidP="00BA390F">
      <w:pPr>
        <w:pStyle w:val="ListParagraph"/>
        <w:numPr>
          <w:ilvl w:val="0"/>
          <w:numId w:val="22"/>
        </w:numPr>
        <w:spacing w:after="0"/>
        <w:rPr>
          <w:rFonts w:cstheme="minorHAnsi"/>
          <w:sz w:val="21"/>
          <w:szCs w:val="21"/>
        </w:rPr>
      </w:pPr>
      <w:r w:rsidRPr="00121AE0">
        <w:rPr>
          <w:rFonts w:cstheme="minorHAnsi"/>
          <w:sz w:val="21"/>
          <w:szCs w:val="21"/>
        </w:rPr>
        <w:t>What are the respective margins for SaaS and enterprise software businesses? ‎Which do you think is a better business?</w:t>
      </w:r>
    </w:p>
    <w:p w14:paraId="2FFAF5EA" w14:textId="77777777" w:rsidR="00BA390F" w:rsidRPr="00121AE0" w:rsidRDefault="00BA390F" w:rsidP="00BA390F">
      <w:pPr>
        <w:pStyle w:val="ListParagraph"/>
        <w:numPr>
          <w:ilvl w:val="0"/>
          <w:numId w:val="22"/>
        </w:numPr>
        <w:spacing w:after="0"/>
        <w:rPr>
          <w:rFonts w:cstheme="minorHAnsi"/>
          <w:sz w:val="21"/>
          <w:szCs w:val="21"/>
        </w:rPr>
      </w:pPr>
      <w:r w:rsidRPr="00121AE0">
        <w:rPr>
          <w:rFonts w:cstheme="minorHAnsi"/>
          <w:sz w:val="21"/>
          <w:szCs w:val="21"/>
        </w:rPr>
        <w:t>Which do you think is more likely -- that Salesforce.com successfully moves into larger enterprises or that Oracle successfully moves into the SMB market?</w:t>
      </w:r>
    </w:p>
    <w:p w14:paraId="49B8E63A" w14:textId="77777777" w:rsidR="00BA390F" w:rsidRPr="00121AE0" w:rsidRDefault="00BA390F" w:rsidP="00BA390F">
      <w:pPr>
        <w:pStyle w:val="ListParagraph"/>
        <w:numPr>
          <w:ilvl w:val="0"/>
          <w:numId w:val="22"/>
        </w:numPr>
        <w:spacing w:after="0"/>
        <w:rPr>
          <w:rFonts w:cstheme="minorHAnsi"/>
          <w:sz w:val="21"/>
          <w:szCs w:val="21"/>
        </w:rPr>
      </w:pPr>
      <w:r w:rsidRPr="00121AE0">
        <w:rPr>
          <w:rFonts w:cstheme="minorHAnsi"/>
          <w:sz w:val="21"/>
          <w:szCs w:val="21"/>
        </w:rPr>
        <w:t>What is the right product and sales strategy for Oracle in the SMB market?</w:t>
      </w:r>
    </w:p>
    <w:p w14:paraId="55651F34" w14:textId="77777777" w:rsidR="00BA390F" w:rsidRPr="00121AE0" w:rsidRDefault="00BA390F" w:rsidP="00BA390F">
      <w:pPr>
        <w:spacing w:after="0"/>
        <w:rPr>
          <w:rFonts w:cstheme="minorHAnsi"/>
          <w:b/>
          <w:sz w:val="21"/>
          <w:szCs w:val="21"/>
        </w:rPr>
      </w:pPr>
    </w:p>
    <w:p w14:paraId="236AE974" w14:textId="77777777" w:rsidR="00BA390F" w:rsidRPr="00121AE0" w:rsidRDefault="00BA390F" w:rsidP="00BA390F">
      <w:pPr>
        <w:spacing w:after="0"/>
        <w:ind w:left="1440" w:firstLine="720"/>
        <w:rPr>
          <w:rFonts w:cstheme="minorHAnsi"/>
          <w:b/>
          <w:sz w:val="21"/>
          <w:szCs w:val="21"/>
        </w:rPr>
      </w:pPr>
      <w:r w:rsidRPr="00121AE0">
        <w:rPr>
          <w:rFonts w:cstheme="minorHAnsi"/>
          <w:b/>
          <w:sz w:val="21"/>
          <w:szCs w:val="21"/>
        </w:rPr>
        <w:t xml:space="preserve">Reading: </w:t>
      </w:r>
      <w:r w:rsidRPr="00121AE0">
        <w:rPr>
          <w:rFonts w:cstheme="minorHAnsi"/>
          <w:b/>
          <w:sz w:val="21"/>
          <w:szCs w:val="21"/>
        </w:rPr>
        <w:tab/>
      </w:r>
    </w:p>
    <w:p w14:paraId="578ADFA1" w14:textId="77777777" w:rsidR="00BA390F" w:rsidRDefault="00BA390F" w:rsidP="00BA390F">
      <w:pPr>
        <w:pStyle w:val="ListParagraph"/>
        <w:numPr>
          <w:ilvl w:val="0"/>
          <w:numId w:val="19"/>
        </w:numPr>
        <w:spacing w:after="0"/>
        <w:rPr>
          <w:rFonts w:cstheme="minorHAnsi"/>
          <w:sz w:val="21"/>
          <w:szCs w:val="21"/>
        </w:rPr>
      </w:pPr>
      <w:r>
        <w:rPr>
          <w:rFonts w:cstheme="minorHAnsi"/>
          <w:sz w:val="21"/>
          <w:szCs w:val="21"/>
        </w:rPr>
        <w:t>TPD Chapter 14</w:t>
      </w:r>
    </w:p>
    <w:p w14:paraId="05B21130" w14:textId="77777777" w:rsidR="00BA390F" w:rsidRDefault="00BA390F" w:rsidP="00BA390F">
      <w:pPr>
        <w:pStyle w:val="ListParagraph"/>
        <w:numPr>
          <w:ilvl w:val="0"/>
          <w:numId w:val="19"/>
        </w:numPr>
        <w:spacing w:after="0"/>
        <w:rPr>
          <w:rFonts w:cstheme="minorHAnsi"/>
          <w:sz w:val="21"/>
          <w:szCs w:val="21"/>
        </w:rPr>
      </w:pPr>
      <w:r w:rsidRPr="00121AE0">
        <w:rPr>
          <w:rFonts w:cstheme="minorHAnsi"/>
          <w:sz w:val="21"/>
          <w:szCs w:val="21"/>
        </w:rPr>
        <w:t xml:space="preserve">David </w:t>
      </w:r>
      <w:proofErr w:type="spellStart"/>
      <w:r w:rsidRPr="00121AE0">
        <w:rPr>
          <w:rFonts w:cstheme="minorHAnsi"/>
          <w:sz w:val="21"/>
          <w:szCs w:val="21"/>
        </w:rPr>
        <w:t>Yoffie</w:t>
      </w:r>
      <w:proofErr w:type="spellEnd"/>
      <w:r w:rsidRPr="00121AE0">
        <w:rPr>
          <w:rFonts w:cstheme="minorHAnsi"/>
          <w:sz w:val="21"/>
          <w:szCs w:val="21"/>
        </w:rPr>
        <w:t xml:space="preserve"> et al., “Oracle vs. Saleforce.com”, </w:t>
      </w:r>
      <w:r w:rsidRPr="00121AE0">
        <w:rPr>
          <w:rFonts w:cstheme="minorHAnsi"/>
          <w:sz w:val="21"/>
          <w:szCs w:val="21"/>
          <w:u w:val="single"/>
        </w:rPr>
        <w:t>Harvard Business School Case</w:t>
      </w:r>
      <w:r w:rsidRPr="00121AE0">
        <w:rPr>
          <w:rFonts w:cstheme="minorHAnsi"/>
          <w:sz w:val="21"/>
          <w:szCs w:val="21"/>
        </w:rPr>
        <w:t>, Sept. 2006 (9-705-440)</w:t>
      </w:r>
    </w:p>
    <w:p w14:paraId="1B4A0EEB" w14:textId="77777777" w:rsidR="00BA390F" w:rsidRDefault="00BA390F" w:rsidP="00BA390F">
      <w:pPr>
        <w:pStyle w:val="ListParagraph"/>
        <w:spacing w:after="0"/>
        <w:ind w:left="2880"/>
        <w:rPr>
          <w:rFonts w:cstheme="minorHAnsi"/>
          <w:sz w:val="21"/>
          <w:szCs w:val="21"/>
        </w:rPr>
      </w:pPr>
    </w:p>
    <w:p w14:paraId="032B14DB" w14:textId="77777777" w:rsidR="00BA390F" w:rsidRPr="00FF2633" w:rsidRDefault="00BA390F" w:rsidP="00BA390F">
      <w:pPr>
        <w:spacing w:after="0"/>
        <w:ind w:left="2160"/>
        <w:rPr>
          <w:rFonts w:cstheme="minorHAnsi"/>
          <w:b/>
          <w:sz w:val="21"/>
          <w:szCs w:val="21"/>
        </w:rPr>
      </w:pPr>
      <w:r>
        <w:rPr>
          <w:rFonts w:cstheme="minorHAnsi"/>
          <w:b/>
          <w:sz w:val="21"/>
          <w:szCs w:val="21"/>
        </w:rPr>
        <w:t>Homework Question:</w:t>
      </w:r>
    </w:p>
    <w:p w14:paraId="26CBD3FA" w14:textId="77777777" w:rsidR="00BA390F" w:rsidRPr="000136F7" w:rsidRDefault="00BA390F" w:rsidP="00BA390F">
      <w:pPr>
        <w:pStyle w:val="ListParagraph"/>
        <w:numPr>
          <w:ilvl w:val="0"/>
          <w:numId w:val="2"/>
        </w:numPr>
        <w:spacing w:after="0"/>
        <w:ind w:left="2880"/>
        <w:rPr>
          <w:rFonts w:cstheme="minorHAnsi"/>
          <w:sz w:val="21"/>
          <w:szCs w:val="21"/>
        </w:rPr>
      </w:pPr>
      <w:r>
        <w:rPr>
          <w:rFonts w:cstheme="minorHAnsi"/>
          <w:sz w:val="21"/>
          <w:szCs w:val="21"/>
        </w:rPr>
        <w:t xml:space="preserve">How successful do you think competition from Salesforce against </w:t>
      </w:r>
      <w:proofErr w:type="spellStart"/>
      <w:r w:rsidR="00D55FB9">
        <w:rPr>
          <w:rFonts w:cstheme="minorHAnsi"/>
          <w:sz w:val="21"/>
          <w:szCs w:val="21"/>
        </w:rPr>
        <w:t>Verafin</w:t>
      </w:r>
      <w:proofErr w:type="spellEnd"/>
      <w:r>
        <w:rPr>
          <w:rFonts w:cstheme="minorHAnsi"/>
          <w:sz w:val="21"/>
          <w:szCs w:val="21"/>
        </w:rPr>
        <w:t xml:space="preserve"> would be?</w:t>
      </w:r>
      <w:r>
        <w:rPr>
          <w:rFonts w:cstheme="minorHAnsi"/>
          <w:sz w:val="21"/>
          <w:szCs w:val="21"/>
        </w:rPr>
        <w:br/>
      </w:r>
    </w:p>
    <w:p w14:paraId="748FDD0F" w14:textId="77777777" w:rsidR="00BA390F" w:rsidRPr="00FF2633" w:rsidRDefault="00BA390F" w:rsidP="00BA390F">
      <w:pPr>
        <w:spacing w:after="0"/>
        <w:ind w:left="2160"/>
        <w:rPr>
          <w:rFonts w:cstheme="minorHAnsi"/>
          <w:b/>
          <w:sz w:val="21"/>
          <w:szCs w:val="21"/>
        </w:rPr>
      </w:pPr>
      <w:r>
        <w:rPr>
          <w:rFonts w:cstheme="minorHAnsi"/>
          <w:b/>
          <w:sz w:val="21"/>
          <w:szCs w:val="21"/>
        </w:rPr>
        <w:t>IC Question:</w:t>
      </w:r>
    </w:p>
    <w:p w14:paraId="4E2084FB" w14:textId="77777777" w:rsidR="00BA390F" w:rsidRPr="005A4CA1" w:rsidRDefault="00D55FB9" w:rsidP="00BA390F">
      <w:pPr>
        <w:pStyle w:val="ListParagraph"/>
        <w:numPr>
          <w:ilvl w:val="0"/>
          <w:numId w:val="2"/>
        </w:numPr>
        <w:spacing w:after="0"/>
        <w:ind w:left="2880"/>
        <w:rPr>
          <w:rFonts w:cstheme="minorHAnsi"/>
          <w:sz w:val="21"/>
          <w:szCs w:val="21"/>
        </w:rPr>
      </w:pPr>
      <w:r>
        <w:rPr>
          <w:rFonts w:cstheme="minorHAnsi"/>
          <w:sz w:val="21"/>
          <w:szCs w:val="21"/>
        </w:rPr>
        <w:t xml:space="preserve">In the summer of 2020 NASDAQ makes a pre-emptive offer for </w:t>
      </w:r>
      <w:proofErr w:type="spellStart"/>
      <w:r>
        <w:rPr>
          <w:rFonts w:cstheme="minorHAnsi"/>
          <w:sz w:val="21"/>
          <w:szCs w:val="21"/>
        </w:rPr>
        <w:t>Verafin</w:t>
      </w:r>
      <w:proofErr w:type="spellEnd"/>
      <w:r w:rsidR="003D11A9">
        <w:rPr>
          <w:rFonts w:cstheme="minorHAnsi"/>
          <w:sz w:val="21"/>
          <w:szCs w:val="21"/>
        </w:rPr>
        <w:t xml:space="preserve"> for $2.75 b</w:t>
      </w:r>
      <w:r>
        <w:rPr>
          <w:rFonts w:cstheme="minorHAnsi"/>
          <w:sz w:val="21"/>
          <w:szCs w:val="21"/>
        </w:rPr>
        <w:t>illion.  Should Spectrum Equity be supportive of the proposal?</w:t>
      </w:r>
    </w:p>
    <w:p w14:paraId="509A66D3" w14:textId="77777777" w:rsidR="00BA390F" w:rsidRPr="00121AE0" w:rsidRDefault="00BA390F" w:rsidP="00BA390F">
      <w:pPr>
        <w:pStyle w:val="ListParagraph"/>
        <w:spacing w:after="0"/>
        <w:ind w:left="2880"/>
        <w:rPr>
          <w:rFonts w:cstheme="minorHAnsi"/>
          <w:sz w:val="21"/>
          <w:szCs w:val="21"/>
        </w:rPr>
      </w:pPr>
    </w:p>
    <w:p w14:paraId="4E679E18" w14:textId="77777777" w:rsidR="00BA390F" w:rsidRPr="00121AE0" w:rsidRDefault="00BA390F" w:rsidP="00BA390F">
      <w:pPr>
        <w:spacing w:after="0"/>
        <w:ind w:left="1440" w:firstLine="720"/>
        <w:rPr>
          <w:rFonts w:cstheme="minorHAnsi"/>
          <w:sz w:val="21"/>
          <w:szCs w:val="21"/>
        </w:rPr>
      </w:pPr>
      <w:r w:rsidRPr="00121AE0">
        <w:rPr>
          <w:rFonts w:cstheme="minorHAnsi"/>
          <w:b/>
          <w:sz w:val="21"/>
          <w:szCs w:val="21"/>
        </w:rPr>
        <w:t xml:space="preserve">Speaker: </w:t>
      </w:r>
    </w:p>
    <w:p w14:paraId="7828D8B4" w14:textId="77777777" w:rsidR="0005318D" w:rsidRPr="00BA390F" w:rsidRDefault="00D55FB9" w:rsidP="00BA390F">
      <w:pPr>
        <w:pStyle w:val="ListParagraph"/>
        <w:numPr>
          <w:ilvl w:val="0"/>
          <w:numId w:val="19"/>
        </w:numPr>
        <w:spacing w:after="0"/>
        <w:rPr>
          <w:rFonts w:cstheme="minorHAnsi"/>
          <w:sz w:val="21"/>
          <w:szCs w:val="21"/>
        </w:rPr>
      </w:pPr>
      <w:r>
        <w:rPr>
          <w:rFonts w:cstheme="minorHAnsi"/>
          <w:sz w:val="21"/>
          <w:szCs w:val="21"/>
        </w:rPr>
        <w:lastRenderedPageBreak/>
        <w:t xml:space="preserve">Adam Margolin, Managing Director, Spectrum Equity, Chris Mitchell, Managing Director, Spectrum Equity </w:t>
      </w:r>
    </w:p>
    <w:p w14:paraId="520E775D" w14:textId="77777777" w:rsidR="00C71FCC" w:rsidRDefault="00C71FCC" w:rsidP="005C0000">
      <w:pPr>
        <w:spacing w:after="0"/>
        <w:rPr>
          <w:rFonts w:cstheme="minorHAnsi"/>
          <w:sz w:val="21"/>
          <w:szCs w:val="21"/>
        </w:rPr>
      </w:pPr>
    </w:p>
    <w:p w14:paraId="1005FBF0" w14:textId="77777777" w:rsidR="00AF5808" w:rsidRPr="00DF1B2D" w:rsidRDefault="00AF5808" w:rsidP="003454DF">
      <w:pPr>
        <w:spacing w:after="0"/>
        <w:rPr>
          <w:rFonts w:cstheme="minorHAnsi"/>
          <w:sz w:val="18"/>
          <w:szCs w:val="18"/>
        </w:rPr>
      </w:pPr>
    </w:p>
    <w:p w14:paraId="509ECECC" w14:textId="50DFEF6D" w:rsidR="0005318D" w:rsidRPr="00984287" w:rsidRDefault="0088532D" w:rsidP="0005318D">
      <w:pPr>
        <w:spacing w:after="0"/>
        <w:ind w:left="2160" w:hanging="2160"/>
        <w:rPr>
          <w:rFonts w:cstheme="minorHAnsi"/>
          <w:b/>
          <w:sz w:val="21"/>
          <w:szCs w:val="21"/>
          <w:u w:val="single"/>
        </w:rPr>
      </w:pPr>
      <w:r>
        <w:rPr>
          <w:rFonts w:cstheme="minorHAnsi"/>
          <w:b/>
          <w:sz w:val="21"/>
          <w:szCs w:val="21"/>
        </w:rPr>
        <w:t>November 1</w:t>
      </w:r>
      <w:r w:rsidR="005C7FE8">
        <w:rPr>
          <w:rFonts w:cstheme="minorHAnsi"/>
          <w:b/>
          <w:sz w:val="21"/>
          <w:szCs w:val="21"/>
        </w:rPr>
        <w:t xml:space="preserve">5, </w:t>
      </w:r>
      <w:proofErr w:type="gramStart"/>
      <w:r w:rsidR="005C7FE8">
        <w:rPr>
          <w:rFonts w:cstheme="minorHAnsi"/>
          <w:b/>
          <w:sz w:val="21"/>
          <w:szCs w:val="21"/>
        </w:rPr>
        <w:t>2022</w:t>
      </w:r>
      <w:proofErr w:type="gramEnd"/>
      <w:r w:rsidR="00953CB2">
        <w:rPr>
          <w:rFonts w:cstheme="minorHAnsi"/>
          <w:b/>
          <w:sz w:val="21"/>
          <w:szCs w:val="21"/>
        </w:rPr>
        <w:tab/>
      </w:r>
      <w:r w:rsidR="0005318D">
        <w:rPr>
          <w:rFonts w:cstheme="minorHAnsi"/>
          <w:b/>
          <w:sz w:val="21"/>
          <w:szCs w:val="21"/>
          <w:u w:val="single"/>
        </w:rPr>
        <w:t>On-Demand</w:t>
      </w:r>
      <w:r w:rsidR="0005318D" w:rsidRPr="00D879C2">
        <w:rPr>
          <w:rFonts w:cstheme="minorHAnsi"/>
          <w:b/>
          <w:sz w:val="21"/>
          <w:szCs w:val="21"/>
          <w:u w:val="single"/>
        </w:rPr>
        <w:t xml:space="preserve"> Economy</w:t>
      </w:r>
      <w:r w:rsidR="00F020F1">
        <w:rPr>
          <w:rFonts w:cstheme="minorHAnsi"/>
          <w:b/>
          <w:sz w:val="21"/>
          <w:szCs w:val="21"/>
          <w:u w:val="single"/>
        </w:rPr>
        <w:t xml:space="preserve"> </w:t>
      </w:r>
      <w:r w:rsidR="0005318D">
        <w:rPr>
          <w:rFonts w:cstheme="minorHAnsi"/>
          <w:b/>
          <w:sz w:val="21"/>
          <w:szCs w:val="21"/>
        </w:rPr>
        <w:br/>
      </w:r>
    </w:p>
    <w:p w14:paraId="7770532E" w14:textId="77777777" w:rsidR="0005318D" w:rsidRPr="00FF2633" w:rsidRDefault="0005318D" w:rsidP="0005318D">
      <w:pPr>
        <w:spacing w:after="0"/>
        <w:rPr>
          <w:rFonts w:cstheme="minorHAnsi"/>
          <w:b/>
          <w:sz w:val="21"/>
          <w:szCs w:val="21"/>
        </w:rPr>
      </w:pPr>
      <w:r w:rsidRPr="00FF2633">
        <w:rPr>
          <w:rFonts w:cstheme="minorHAnsi"/>
          <w:b/>
          <w:sz w:val="21"/>
          <w:szCs w:val="21"/>
        </w:rPr>
        <w:tab/>
      </w:r>
      <w:r w:rsidRPr="00FF2633">
        <w:rPr>
          <w:rFonts w:cstheme="minorHAnsi"/>
          <w:b/>
          <w:sz w:val="21"/>
          <w:szCs w:val="21"/>
        </w:rPr>
        <w:tab/>
      </w:r>
      <w:r w:rsidRPr="00FF2633">
        <w:rPr>
          <w:rFonts w:cstheme="minorHAnsi"/>
          <w:b/>
          <w:sz w:val="21"/>
          <w:szCs w:val="21"/>
        </w:rPr>
        <w:tab/>
      </w:r>
      <w:r>
        <w:rPr>
          <w:rFonts w:cstheme="minorHAnsi"/>
          <w:b/>
          <w:sz w:val="21"/>
          <w:szCs w:val="21"/>
        </w:rPr>
        <w:t>Incumbent</w:t>
      </w:r>
      <w:r w:rsidRPr="00FF2633">
        <w:rPr>
          <w:rFonts w:cstheme="minorHAnsi"/>
          <w:b/>
          <w:sz w:val="21"/>
          <w:szCs w:val="21"/>
        </w:rPr>
        <w:t xml:space="preserve">: </w:t>
      </w:r>
    </w:p>
    <w:p w14:paraId="2B33FB35" w14:textId="77777777" w:rsidR="0005318D" w:rsidRPr="00FF2633" w:rsidRDefault="0005318D" w:rsidP="0005318D">
      <w:pPr>
        <w:pStyle w:val="ListParagraph"/>
        <w:numPr>
          <w:ilvl w:val="0"/>
          <w:numId w:val="19"/>
        </w:numPr>
        <w:spacing w:after="0"/>
        <w:rPr>
          <w:rFonts w:cstheme="minorHAnsi"/>
          <w:sz w:val="21"/>
          <w:szCs w:val="21"/>
        </w:rPr>
      </w:pPr>
      <w:r>
        <w:rPr>
          <w:rFonts w:cstheme="minorHAnsi"/>
          <w:sz w:val="21"/>
          <w:szCs w:val="21"/>
        </w:rPr>
        <w:t>Uber</w:t>
      </w:r>
    </w:p>
    <w:p w14:paraId="0438DE86" w14:textId="77777777" w:rsidR="0005318D" w:rsidRPr="00FF2633" w:rsidRDefault="0005318D" w:rsidP="0005318D">
      <w:pPr>
        <w:spacing w:after="0"/>
        <w:ind w:left="2160"/>
        <w:rPr>
          <w:rFonts w:cstheme="minorHAnsi"/>
          <w:sz w:val="21"/>
          <w:szCs w:val="21"/>
        </w:rPr>
      </w:pPr>
    </w:p>
    <w:p w14:paraId="14BD6BFC" w14:textId="77777777" w:rsidR="0005318D" w:rsidRPr="00FF2633" w:rsidRDefault="0005318D" w:rsidP="0005318D">
      <w:pPr>
        <w:spacing w:after="0"/>
        <w:ind w:left="2160"/>
        <w:rPr>
          <w:rFonts w:cstheme="minorHAnsi"/>
          <w:b/>
          <w:sz w:val="21"/>
          <w:szCs w:val="21"/>
        </w:rPr>
      </w:pPr>
      <w:r>
        <w:rPr>
          <w:rFonts w:cstheme="minorHAnsi"/>
          <w:b/>
          <w:sz w:val="21"/>
          <w:szCs w:val="21"/>
        </w:rPr>
        <w:t>Insurgent</w:t>
      </w:r>
      <w:r w:rsidRPr="00FF2633">
        <w:rPr>
          <w:rFonts w:cstheme="minorHAnsi"/>
          <w:b/>
          <w:sz w:val="21"/>
          <w:szCs w:val="21"/>
        </w:rPr>
        <w:t>:</w:t>
      </w:r>
    </w:p>
    <w:p w14:paraId="41E469F4" w14:textId="77777777" w:rsidR="0005318D" w:rsidRDefault="0005318D" w:rsidP="0005318D">
      <w:pPr>
        <w:pStyle w:val="ListParagraph"/>
        <w:numPr>
          <w:ilvl w:val="0"/>
          <w:numId w:val="19"/>
        </w:numPr>
        <w:spacing w:after="0"/>
        <w:rPr>
          <w:rFonts w:cstheme="minorHAnsi"/>
          <w:sz w:val="21"/>
          <w:szCs w:val="21"/>
        </w:rPr>
      </w:pPr>
      <w:r>
        <w:rPr>
          <w:rFonts w:cstheme="minorHAnsi"/>
          <w:sz w:val="21"/>
          <w:szCs w:val="21"/>
        </w:rPr>
        <w:t xml:space="preserve">Lyft </w:t>
      </w:r>
    </w:p>
    <w:p w14:paraId="72C19373" w14:textId="77777777" w:rsidR="0005318D" w:rsidRDefault="0005318D" w:rsidP="0005318D">
      <w:pPr>
        <w:pStyle w:val="ListParagraph"/>
        <w:spacing w:after="0"/>
        <w:ind w:left="2880"/>
        <w:rPr>
          <w:rFonts w:cstheme="minorHAnsi"/>
          <w:sz w:val="21"/>
          <w:szCs w:val="21"/>
        </w:rPr>
      </w:pPr>
    </w:p>
    <w:p w14:paraId="07428C81" w14:textId="77777777" w:rsidR="0005318D" w:rsidRDefault="0005318D" w:rsidP="0005318D">
      <w:pPr>
        <w:spacing w:after="0"/>
        <w:ind w:left="2160"/>
        <w:rPr>
          <w:rFonts w:cstheme="minorHAnsi"/>
          <w:b/>
          <w:sz w:val="21"/>
          <w:szCs w:val="21"/>
        </w:rPr>
      </w:pPr>
      <w:r w:rsidRPr="00D46A63">
        <w:rPr>
          <w:rFonts w:cstheme="minorHAnsi"/>
          <w:b/>
          <w:sz w:val="21"/>
          <w:szCs w:val="21"/>
        </w:rPr>
        <w:t>Key Questions:</w:t>
      </w:r>
    </w:p>
    <w:p w14:paraId="1F14EFBB" w14:textId="77777777" w:rsidR="0005318D" w:rsidRDefault="0005318D" w:rsidP="0005318D">
      <w:pPr>
        <w:spacing w:after="0"/>
        <w:ind w:left="2160"/>
        <w:rPr>
          <w:rFonts w:cstheme="minorHAnsi"/>
          <w:b/>
          <w:sz w:val="21"/>
          <w:szCs w:val="21"/>
        </w:rPr>
      </w:pPr>
    </w:p>
    <w:p w14:paraId="013D9BA0" w14:textId="77777777" w:rsidR="0005318D" w:rsidRDefault="0005318D" w:rsidP="0005318D">
      <w:pPr>
        <w:pStyle w:val="ListParagraph"/>
        <w:numPr>
          <w:ilvl w:val="0"/>
          <w:numId w:val="24"/>
        </w:numPr>
        <w:spacing w:after="0"/>
        <w:rPr>
          <w:rFonts w:cstheme="minorHAnsi"/>
          <w:sz w:val="21"/>
          <w:szCs w:val="21"/>
        </w:rPr>
      </w:pPr>
      <w:r>
        <w:rPr>
          <w:rFonts w:cstheme="minorHAnsi"/>
          <w:sz w:val="21"/>
          <w:szCs w:val="21"/>
        </w:rPr>
        <w:t>What benefits to consumers did Uber originally offer versus taxis and limousine services?</w:t>
      </w:r>
      <w:r w:rsidRPr="00345E4F">
        <w:rPr>
          <w:rFonts w:cstheme="minorHAnsi"/>
          <w:sz w:val="21"/>
          <w:szCs w:val="21"/>
        </w:rPr>
        <w:t xml:space="preserve"> </w:t>
      </w:r>
    </w:p>
    <w:p w14:paraId="3387EF90" w14:textId="77777777" w:rsidR="0005318D" w:rsidRDefault="0005318D" w:rsidP="0005318D">
      <w:pPr>
        <w:pStyle w:val="ListParagraph"/>
        <w:numPr>
          <w:ilvl w:val="0"/>
          <w:numId w:val="24"/>
        </w:numPr>
        <w:spacing w:after="0"/>
        <w:rPr>
          <w:rFonts w:cstheme="minorHAnsi"/>
          <w:sz w:val="21"/>
          <w:szCs w:val="21"/>
        </w:rPr>
      </w:pPr>
      <w:r>
        <w:rPr>
          <w:rFonts w:cstheme="minorHAnsi"/>
          <w:sz w:val="21"/>
          <w:szCs w:val="21"/>
        </w:rPr>
        <w:t>What forms of competitive advantage does Uber have? How strong are they? Are they local, national, or global?</w:t>
      </w:r>
    </w:p>
    <w:p w14:paraId="00FE4820" w14:textId="77777777" w:rsidR="0005318D" w:rsidRDefault="0005318D" w:rsidP="0005318D">
      <w:pPr>
        <w:pStyle w:val="ListParagraph"/>
        <w:numPr>
          <w:ilvl w:val="0"/>
          <w:numId w:val="24"/>
        </w:numPr>
        <w:spacing w:after="0"/>
        <w:rPr>
          <w:rFonts w:cstheme="minorHAnsi"/>
          <w:sz w:val="21"/>
          <w:szCs w:val="21"/>
        </w:rPr>
      </w:pPr>
      <w:r>
        <w:rPr>
          <w:rFonts w:cstheme="minorHAnsi"/>
          <w:sz w:val="21"/>
          <w:szCs w:val="21"/>
        </w:rPr>
        <w:t>Is regulation a competitive advantage in the taxi / ride-sharing business? Who does it help?</w:t>
      </w:r>
    </w:p>
    <w:p w14:paraId="3621A651" w14:textId="77777777" w:rsidR="0005318D" w:rsidRDefault="0005318D" w:rsidP="0005318D">
      <w:pPr>
        <w:pStyle w:val="ListParagraph"/>
        <w:numPr>
          <w:ilvl w:val="0"/>
          <w:numId w:val="24"/>
        </w:numPr>
        <w:spacing w:after="0"/>
        <w:rPr>
          <w:rFonts w:cstheme="minorHAnsi"/>
          <w:sz w:val="21"/>
          <w:szCs w:val="21"/>
        </w:rPr>
      </w:pPr>
      <w:r>
        <w:rPr>
          <w:rFonts w:cstheme="minorHAnsi"/>
          <w:sz w:val="21"/>
          <w:szCs w:val="21"/>
        </w:rPr>
        <w:t xml:space="preserve">How big is Uber’s addressable market? Can they continue to expand into new businesses? What advantages do they bring in delivering meals, </w:t>
      </w:r>
      <w:proofErr w:type="spellStart"/>
      <w:r>
        <w:rPr>
          <w:rFonts w:cstheme="minorHAnsi"/>
          <w:sz w:val="21"/>
          <w:szCs w:val="21"/>
        </w:rPr>
        <w:t>etc</w:t>
      </w:r>
      <w:proofErr w:type="spellEnd"/>
      <w:r>
        <w:rPr>
          <w:rFonts w:cstheme="minorHAnsi"/>
          <w:sz w:val="21"/>
          <w:szCs w:val="21"/>
        </w:rPr>
        <w:t>?</w:t>
      </w:r>
    </w:p>
    <w:p w14:paraId="43F6337A" w14:textId="77777777" w:rsidR="0005318D" w:rsidRPr="00D46A63" w:rsidRDefault="0005318D" w:rsidP="0005318D">
      <w:pPr>
        <w:spacing w:after="0"/>
        <w:ind w:left="2160"/>
        <w:rPr>
          <w:rFonts w:cstheme="minorHAnsi"/>
          <w:b/>
          <w:sz w:val="21"/>
          <w:szCs w:val="21"/>
        </w:rPr>
      </w:pPr>
    </w:p>
    <w:p w14:paraId="5721A5F0" w14:textId="77777777" w:rsidR="005A4CA1" w:rsidRPr="005A4CA1" w:rsidRDefault="0005318D" w:rsidP="005A4CA1">
      <w:pPr>
        <w:spacing w:after="0"/>
        <w:ind w:left="2160"/>
        <w:rPr>
          <w:rFonts w:cstheme="minorHAnsi"/>
          <w:b/>
          <w:sz w:val="21"/>
          <w:szCs w:val="21"/>
        </w:rPr>
      </w:pPr>
      <w:r w:rsidRPr="00FF2633">
        <w:rPr>
          <w:rFonts w:cstheme="minorHAnsi"/>
          <w:b/>
          <w:sz w:val="21"/>
          <w:szCs w:val="21"/>
        </w:rPr>
        <w:t>Reading:</w:t>
      </w:r>
    </w:p>
    <w:p w14:paraId="40E7C121" w14:textId="77777777" w:rsidR="005A4CA1" w:rsidRDefault="005A4CA1" w:rsidP="0005318D">
      <w:pPr>
        <w:pStyle w:val="ListParagraph"/>
        <w:numPr>
          <w:ilvl w:val="0"/>
          <w:numId w:val="19"/>
        </w:numPr>
        <w:spacing w:after="0"/>
        <w:rPr>
          <w:rFonts w:cstheme="minorHAnsi"/>
          <w:sz w:val="21"/>
          <w:szCs w:val="21"/>
        </w:rPr>
      </w:pPr>
      <w:r>
        <w:rPr>
          <w:rFonts w:cstheme="minorHAnsi"/>
          <w:sz w:val="21"/>
          <w:szCs w:val="21"/>
        </w:rPr>
        <w:t>TPD Chapter 12</w:t>
      </w:r>
    </w:p>
    <w:p w14:paraId="15E8D9C5" w14:textId="77777777" w:rsidR="0005318D" w:rsidRDefault="0005318D" w:rsidP="0005318D">
      <w:pPr>
        <w:pStyle w:val="ListParagraph"/>
        <w:numPr>
          <w:ilvl w:val="0"/>
          <w:numId w:val="19"/>
        </w:numPr>
        <w:spacing w:after="0"/>
        <w:rPr>
          <w:rFonts w:cstheme="minorHAnsi"/>
          <w:sz w:val="21"/>
          <w:szCs w:val="21"/>
        </w:rPr>
      </w:pPr>
      <w:proofErr w:type="spellStart"/>
      <w:r>
        <w:rPr>
          <w:rFonts w:cstheme="minorHAnsi"/>
          <w:sz w:val="21"/>
          <w:szCs w:val="21"/>
        </w:rPr>
        <w:t>Youngme</w:t>
      </w:r>
      <w:proofErr w:type="spellEnd"/>
      <w:r>
        <w:rPr>
          <w:rFonts w:cstheme="minorHAnsi"/>
          <w:sz w:val="21"/>
          <w:szCs w:val="21"/>
        </w:rPr>
        <w:t xml:space="preserve"> Moon</w:t>
      </w:r>
      <w:r w:rsidRPr="00FF2633">
        <w:rPr>
          <w:rFonts w:cstheme="minorHAnsi"/>
          <w:sz w:val="21"/>
          <w:szCs w:val="21"/>
        </w:rPr>
        <w:t>,</w:t>
      </w:r>
      <w:r>
        <w:rPr>
          <w:rFonts w:cstheme="minorHAnsi"/>
          <w:sz w:val="21"/>
          <w:szCs w:val="21"/>
        </w:rPr>
        <w:t xml:space="preserve"> “Uber: Changing the Way the World Moves,” </w:t>
      </w:r>
      <w:r>
        <w:rPr>
          <w:rFonts w:cstheme="minorHAnsi"/>
          <w:sz w:val="21"/>
          <w:szCs w:val="21"/>
          <w:u w:val="single"/>
        </w:rPr>
        <w:t>Harvard Business School Case</w:t>
      </w:r>
      <w:r>
        <w:rPr>
          <w:rFonts w:cstheme="minorHAnsi"/>
          <w:sz w:val="21"/>
          <w:szCs w:val="21"/>
        </w:rPr>
        <w:t>, Jan. 4, 2017 (9-316-101)</w:t>
      </w:r>
    </w:p>
    <w:p w14:paraId="20F718AF" w14:textId="77777777" w:rsidR="0005318D" w:rsidRDefault="0005318D" w:rsidP="0005318D">
      <w:pPr>
        <w:pStyle w:val="ListParagraph"/>
        <w:numPr>
          <w:ilvl w:val="0"/>
          <w:numId w:val="19"/>
        </w:numPr>
        <w:spacing w:after="0"/>
        <w:rPr>
          <w:rFonts w:cstheme="minorHAnsi"/>
          <w:sz w:val="21"/>
          <w:szCs w:val="21"/>
        </w:rPr>
      </w:pPr>
      <w:r>
        <w:rPr>
          <w:rFonts w:cstheme="minorHAnsi"/>
          <w:sz w:val="21"/>
          <w:szCs w:val="21"/>
        </w:rPr>
        <w:t xml:space="preserve">Bill Gurley, “How to Miss by a Mile: An Alternative Look at Uber’s Potential Market Size”, </w:t>
      </w:r>
      <w:r w:rsidRPr="00EC6942">
        <w:rPr>
          <w:rFonts w:cstheme="minorHAnsi"/>
          <w:sz w:val="21"/>
          <w:szCs w:val="21"/>
          <w:u w:val="single"/>
        </w:rPr>
        <w:t>Above the Crowd</w:t>
      </w:r>
      <w:r>
        <w:rPr>
          <w:rFonts w:cstheme="minorHAnsi"/>
          <w:sz w:val="21"/>
          <w:szCs w:val="21"/>
        </w:rPr>
        <w:t>, July 2014</w:t>
      </w:r>
    </w:p>
    <w:p w14:paraId="427ABB4E" w14:textId="77777777" w:rsidR="0005318D" w:rsidRDefault="0005318D" w:rsidP="0005318D">
      <w:pPr>
        <w:pStyle w:val="ListParagraph"/>
        <w:numPr>
          <w:ilvl w:val="0"/>
          <w:numId w:val="19"/>
        </w:numPr>
        <w:spacing w:after="0"/>
        <w:rPr>
          <w:rFonts w:cstheme="minorHAnsi"/>
          <w:sz w:val="21"/>
          <w:szCs w:val="21"/>
        </w:rPr>
      </w:pPr>
      <w:proofErr w:type="spellStart"/>
      <w:r w:rsidRPr="00526A85">
        <w:rPr>
          <w:rFonts w:cstheme="minorHAnsi"/>
          <w:sz w:val="21"/>
          <w:szCs w:val="21"/>
        </w:rPr>
        <w:t>Aswath</w:t>
      </w:r>
      <w:proofErr w:type="spellEnd"/>
      <w:r w:rsidRPr="00526A85">
        <w:rPr>
          <w:rFonts w:cstheme="minorHAnsi"/>
          <w:sz w:val="21"/>
          <w:szCs w:val="21"/>
        </w:rPr>
        <w:t xml:space="preserve"> Damodaran</w:t>
      </w:r>
      <w:r>
        <w:rPr>
          <w:rFonts w:cstheme="minorHAnsi"/>
          <w:sz w:val="21"/>
          <w:szCs w:val="21"/>
        </w:rPr>
        <w:t xml:space="preserve">, “Uber Isn’t Worth $17 Billion”, </w:t>
      </w:r>
      <w:proofErr w:type="spellStart"/>
      <w:r w:rsidRPr="00EC6942">
        <w:rPr>
          <w:rFonts w:cstheme="minorHAnsi"/>
          <w:sz w:val="21"/>
          <w:szCs w:val="21"/>
          <w:u w:val="single"/>
        </w:rPr>
        <w:t>FiveThirtyEightEconomics</w:t>
      </w:r>
      <w:proofErr w:type="spellEnd"/>
      <w:r>
        <w:rPr>
          <w:rFonts w:cstheme="minorHAnsi"/>
          <w:sz w:val="21"/>
          <w:szCs w:val="21"/>
        </w:rPr>
        <w:t>, June 18, 2014</w:t>
      </w:r>
    </w:p>
    <w:p w14:paraId="79706EFB" w14:textId="77777777" w:rsidR="0005318D" w:rsidRDefault="0005318D" w:rsidP="0005318D">
      <w:pPr>
        <w:pStyle w:val="ListParagraph"/>
        <w:numPr>
          <w:ilvl w:val="0"/>
          <w:numId w:val="19"/>
        </w:numPr>
        <w:spacing w:after="0"/>
        <w:rPr>
          <w:rFonts w:cstheme="minorHAnsi"/>
          <w:sz w:val="21"/>
          <w:szCs w:val="21"/>
        </w:rPr>
      </w:pPr>
      <w:r w:rsidRPr="00B37129">
        <w:rPr>
          <w:rFonts w:cstheme="minorHAnsi"/>
          <w:sz w:val="21"/>
          <w:szCs w:val="21"/>
        </w:rPr>
        <w:t xml:space="preserve">Clayton Christensen et al., What is Disruptive Innovation? </w:t>
      </w:r>
      <w:r w:rsidRPr="00B37129">
        <w:rPr>
          <w:rFonts w:cstheme="minorHAnsi"/>
          <w:sz w:val="21"/>
          <w:szCs w:val="21"/>
          <w:u w:val="single"/>
        </w:rPr>
        <w:t>Harvard Business Review</w:t>
      </w:r>
      <w:r w:rsidRPr="00B37129">
        <w:rPr>
          <w:rFonts w:cstheme="minorHAnsi"/>
          <w:sz w:val="21"/>
          <w:szCs w:val="21"/>
        </w:rPr>
        <w:t>, December 2015</w:t>
      </w:r>
    </w:p>
    <w:p w14:paraId="695E969B" w14:textId="77777777" w:rsidR="0005318D" w:rsidRDefault="0005318D" w:rsidP="0005318D">
      <w:pPr>
        <w:pStyle w:val="ListParagraph"/>
        <w:spacing w:after="0"/>
        <w:ind w:left="2880"/>
        <w:rPr>
          <w:rFonts w:cstheme="minorHAnsi"/>
          <w:sz w:val="21"/>
          <w:szCs w:val="21"/>
        </w:rPr>
      </w:pPr>
    </w:p>
    <w:p w14:paraId="6CC4A939" w14:textId="77777777" w:rsidR="0005318D" w:rsidRPr="00FF2633" w:rsidRDefault="0005318D" w:rsidP="0005318D">
      <w:pPr>
        <w:spacing w:after="0"/>
        <w:ind w:left="2160"/>
        <w:rPr>
          <w:rFonts w:cstheme="minorHAnsi"/>
          <w:b/>
          <w:sz w:val="21"/>
          <w:szCs w:val="21"/>
        </w:rPr>
      </w:pPr>
      <w:r>
        <w:rPr>
          <w:rFonts w:cstheme="minorHAnsi"/>
          <w:b/>
          <w:sz w:val="21"/>
          <w:szCs w:val="21"/>
        </w:rPr>
        <w:t>Homework Question:</w:t>
      </w:r>
    </w:p>
    <w:p w14:paraId="4F9CE5A5" w14:textId="77777777" w:rsidR="0005318D" w:rsidRDefault="0005318D" w:rsidP="0005318D">
      <w:pPr>
        <w:pStyle w:val="ListParagraph"/>
        <w:numPr>
          <w:ilvl w:val="0"/>
          <w:numId w:val="2"/>
        </w:numPr>
        <w:spacing w:after="0"/>
        <w:ind w:left="2880"/>
        <w:rPr>
          <w:rFonts w:cstheme="minorHAnsi"/>
          <w:sz w:val="21"/>
          <w:szCs w:val="21"/>
        </w:rPr>
      </w:pPr>
      <w:r>
        <w:rPr>
          <w:rFonts w:cstheme="minorHAnsi"/>
          <w:sz w:val="21"/>
          <w:szCs w:val="21"/>
        </w:rPr>
        <w:t xml:space="preserve">Which is a better business, </w:t>
      </w:r>
      <w:proofErr w:type="gramStart"/>
      <w:r>
        <w:rPr>
          <w:rFonts w:cstheme="minorHAnsi"/>
          <w:sz w:val="21"/>
          <w:szCs w:val="21"/>
        </w:rPr>
        <w:t>Uber</w:t>
      </w:r>
      <w:proofErr w:type="gramEnd"/>
      <w:r>
        <w:rPr>
          <w:rFonts w:cstheme="minorHAnsi"/>
          <w:sz w:val="21"/>
          <w:szCs w:val="21"/>
        </w:rPr>
        <w:t xml:space="preserve"> or Lyft, and why?</w:t>
      </w:r>
      <w:r w:rsidR="005A4CA1">
        <w:rPr>
          <w:rFonts w:cstheme="minorHAnsi"/>
          <w:sz w:val="21"/>
          <w:szCs w:val="21"/>
        </w:rPr>
        <w:br/>
      </w:r>
    </w:p>
    <w:p w14:paraId="5122C12F" w14:textId="77777777" w:rsidR="005A4CA1" w:rsidRPr="00FF2633" w:rsidRDefault="005A4CA1" w:rsidP="005A4CA1">
      <w:pPr>
        <w:spacing w:after="0"/>
        <w:ind w:left="2160"/>
        <w:rPr>
          <w:rFonts w:cstheme="minorHAnsi"/>
          <w:b/>
          <w:sz w:val="21"/>
          <w:szCs w:val="21"/>
        </w:rPr>
      </w:pPr>
      <w:r>
        <w:rPr>
          <w:rFonts w:cstheme="minorHAnsi"/>
          <w:b/>
          <w:sz w:val="21"/>
          <w:szCs w:val="21"/>
        </w:rPr>
        <w:t>IC Question:</w:t>
      </w:r>
    </w:p>
    <w:p w14:paraId="3D5A0489" w14:textId="77777777" w:rsidR="005A4CA1" w:rsidRPr="005A4CA1" w:rsidRDefault="005A4CA1" w:rsidP="005A4CA1">
      <w:pPr>
        <w:pStyle w:val="ListParagraph"/>
        <w:numPr>
          <w:ilvl w:val="0"/>
          <w:numId w:val="2"/>
        </w:numPr>
        <w:spacing w:after="0"/>
        <w:ind w:left="2880"/>
        <w:rPr>
          <w:rFonts w:cstheme="minorHAnsi"/>
          <w:sz w:val="21"/>
          <w:szCs w:val="21"/>
        </w:rPr>
      </w:pPr>
      <w:r>
        <w:rPr>
          <w:rFonts w:cstheme="minorHAnsi"/>
          <w:sz w:val="21"/>
          <w:szCs w:val="21"/>
        </w:rPr>
        <w:t>You have been offered a significant stake in Lyft at a slight discount to the current price. Should you participate?</w:t>
      </w:r>
    </w:p>
    <w:p w14:paraId="416CDB27" w14:textId="77777777" w:rsidR="0005318D" w:rsidRPr="000136F7" w:rsidRDefault="0005318D" w:rsidP="0005318D">
      <w:pPr>
        <w:spacing w:after="0"/>
        <w:rPr>
          <w:rFonts w:cstheme="minorHAnsi"/>
          <w:sz w:val="21"/>
          <w:szCs w:val="21"/>
        </w:rPr>
      </w:pPr>
    </w:p>
    <w:p w14:paraId="082049C7" w14:textId="77777777" w:rsidR="0005318D" w:rsidRPr="00D879C2" w:rsidRDefault="0005318D" w:rsidP="0005318D">
      <w:pPr>
        <w:spacing w:after="0"/>
        <w:ind w:left="2160"/>
        <w:rPr>
          <w:rFonts w:cstheme="minorHAnsi"/>
          <w:b/>
          <w:sz w:val="21"/>
          <w:szCs w:val="21"/>
        </w:rPr>
      </w:pPr>
      <w:r w:rsidRPr="00D879C2">
        <w:rPr>
          <w:rFonts w:cstheme="minorHAnsi"/>
          <w:b/>
          <w:sz w:val="21"/>
          <w:szCs w:val="21"/>
        </w:rPr>
        <w:t>Speaker:</w:t>
      </w:r>
    </w:p>
    <w:p w14:paraId="59BB0C44" w14:textId="77777777" w:rsidR="0005318D" w:rsidRPr="00B25C18" w:rsidRDefault="0005318D" w:rsidP="0005318D">
      <w:pPr>
        <w:pStyle w:val="ListParagraph"/>
        <w:numPr>
          <w:ilvl w:val="0"/>
          <w:numId w:val="19"/>
        </w:numPr>
        <w:spacing w:after="0"/>
        <w:rPr>
          <w:rFonts w:cstheme="minorHAnsi"/>
          <w:b/>
          <w:sz w:val="21"/>
          <w:szCs w:val="21"/>
        </w:rPr>
      </w:pPr>
      <w:r>
        <w:rPr>
          <w:rFonts w:cstheme="minorHAnsi"/>
          <w:sz w:val="21"/>
          <w:szCs w:val="21"/>
        </w:rPr>
        <w:t xml:space="preserve">Brian Roberts, CFO, Lyft </w:t>
      </w:r>
      <w:r w:rsidR="002B3BAD">
        <w:rPr>
          <w:rFonts w:cstheme="minorHAnsi"/>
          <w:sz w:val="21"/>
          <w:szCs w:val="21"/>
        </w:rPr>
        <w:t>(confirmed)</w:t>
      </w:r>
    </w:p>
    <w:p w14:paraId="77D276A6" w14:textId="77777777" w:rsidR="00B25C18" w:rsidRPr="00B25C18" w:rsidRDefault="00B25C18" w:rsidP="0005318D">
      <w:pPr>
        <w:spacing w:after="0"/>
        <w:rPr>
          <w:rFonts w:cstheme="minorHAnsi"/>
          <w:b/>
          <w:sz w:val="21"/>
          <w:szCs w:val="21"/>
        </w:rPr>
      </w:pPr>
    </w:p>
    <w:p w14:paraId="601EB85C" w14:textId="39F11BD7" w:rsidR="00BA390F" w:rsidRPr="00FF2633" w:rsidRDefault="00BA390F" w:rsidP="00BA390F">
      <w:pPr>
        <w:spacing w:after="0"/>
        <w:rPr>
          <w:rFonts w:cstheme="minorHAnsi"/>
          <w:b/>
          <w:sz w:val="21"/>
          <w:szCs w:val="21"/>
        </w:rPr>
      </w:pPr>
      <w:r>
        <w:rPr>
          <w:rFonts w:cstheme="minorHAnsi"/>
          <w:b/>
          <w:sz w:val="21"/>
          <w:szCs w:val="21"/>
        </w:rPr>
        <w:t>November 2</w:t>
      </w:r>
      <w:r w:rsidR="005C7FE8">
        <w:rPr>
          <w:rFonts w:cstheme="minorHAnsi"/>
          <w:b/>
          <w:sz w:val="21"/>
          <w:szCs w:val="21"/>
        </w:rPr>
        <w:t xml:space="preserve">2, </w:t>
      </w:r>
      <w:proofErr w:type="gramStart"/>
      <w:r w:rsidR="005C7FE8">
        <w:rPr>
          <w:rFonts w:cstheme="minorHAnsi"/>
          <w:b/>
          <w:sz w:val="21"/>
          <w:szCs w:val="21"/>
        </w:rPr>
        <w:t>2022</w:t>
      </w:r>
      <w:proofErr w:type="gramEnd"/>
      <w:r w:rsidRPr="00FF2633">
        <w:rPr>
          <w:rFonts w:cstheme="minorHAnsi"/>
          <w:b/>
          <w:sz w:val="21"/>
          <w:szCs w:val="21"/>
        </w:rPr>
        <w:tab/>
      </w:r>
      <w:r w:rsidRPr="007A64BA">
        <w:rPr>
          <w:rFonts w:cstheme="minorHAnsi"/>
          <w:b/>
          <w:sz w:val="21"/>
          <w:szCs w:val="21"/>
          <w:u w:val="single"/>
        </w:rPr>
        <w:t>Travel</w:t>
      </w:r>
      <w:r>
        <w:rPr>
          <w:rFonts w:cstheme="minorHAnsi"/>
          <w:b/>
          <w:sz w:val="21"/>
          <w:szCs w:val="21"/>
          <w:u w:val="single"/>
        </w:rPr>
        <w:t xml:space="preserve"> </w:t>
      </w:r>
    </w:p>
    <w:p w14:paraId="15939D95" w14:textId="77777777" w:rsidR="00BA390F" w:rsidRPr="00FF2633" w:rsidRDefault="00BA390F" w:rsidP="00BA390F">
      <w:pPr>
        <w:spacing w:after="0"/>
        <w:rPr>
          <w:rFonts w:cstheme="minorHAnsi"/>
          <w:b/>
          <w:sz w:val="21"/>
          <w:szCs w:val="21"/>
        </w:rPr>
      </w:pPr>
    </w:p>
    <w:p w14:paraId="5B110FC7" w14:textId="77777777" w:rsidR="00BA390F" w:rsidRPr="00FF2633" w:rsidRDefault="00BA390F" w:rsidP="00BA390F">
      <w:pPr>
        <w:spacing w:after="0"/>
        <w:ind w:left="1440" w:firstLine="720"/>
        <w:rPr>
          <w:rFonts w:cstheme="minorHAnsi"/>
          <w:b/>
          <w:sz w:val="21"/>
          <w:szCs w:val="21"/>
        </w:rPr>
      </w:pPr>
      <w:r>
        <w:rPr>
          <w:rFonts w:cstheme="minorHAnsi"/>
          <w:b/>
          <w:sz w:val="21"/>
          <w:szCs w:val="21"/>
        </w:rPr>
        <w:lastRenderedPageBreak/>
        <w:t>Incumbent</w:t>
      </w:r>
      <w:r w:rsidRPr="00FF2633">
        <w:rPr>
          <w:rFonts w:cstheme="minorHAnsi"/>
          <w:b/>
          <w:sz w:val="21"/>
          <w:szCs w:val="21"/>
        </w:rPr>
        <w:t>:</w:t>
      </w:r>
    </w:p>
    <w:p w14:paraId="38973D67" w14:textId="77777777" w:rsidR="00BA390F" w:rsidRDefault="00BA390F" w:rsidP="00BA390F">
      <w:pPr>
        <w:pStyle w:val="ListParagraph"/>
        <w:numPr>
          <w:ilvl w:val="0"/>
          <w:numId w:val="2"/>
        </w:numPr>
        <w:spacing w:after="0"/>
        <w:ind w:left="2880"/>
        <w:rPr>
          <w:rFonts w:cstheme="minorHAnsi"/>
          <w:sz w:val="21"/>
          <w:szCs w:val="21"/>
        </w:rPr>
      </w:pPr>
      <w:r w:rsidRPr="00FF2633">
        <w:rPr>
          <w:rFonts w:cstheme="minorHAnsi"/>
          <w:sz w:val="21"/>
          <w:szCs w:val="21"/>
        </w:rPr>
        <w:t>Trip Advisor</w:t>
      </w:r>
    </w:p>
    <w:p w14:paraId="1D1B78C7" w14:textId="77777777" w:rsidR="00BA390F" w:rsidRPr="00401298" w:rsidRDefault="00BA390F" w:rsidP="00BA390F">
      <w:pPr>
        <w:pStyle w:val="ListParagraph"/>
        <w:spacing w:after="0"/>
        <w:ind w:left="2880"/>
        <w:rPr>
          <w:rFonts w:cstheme="minorHAnsi"/>
          <w:sz w:val="21"/>
          <w:szCs w:val="21"/>
        </w:rPr>
      </w:pPr>
    </w:p>
    <w:p w14:paraId="41F53466" w14:textId="77777777" w:rsidR="00BA390F" w:rsidRPr="00FF2633" w:rsidRDefault="00BA390F" w:rsidP="00BA390F">
      <w:pPr>
        <w:spacing w:after="0"/>
        <w:ind w:left="1440" w:firstLine="720"/>
        <w:rPr>
          <w:rFonts w:cstheme="minorHAnsi"/>
          <w:b/>
          <w:sz w:val="21"/>
          <w:szCs w:val="21"/>
        </w:rPr>
      </w:pPr>
      <w:r>
        <w:rPr>
          <w:rFonts w:cstheme="minorHAnsi"/>
          <w:b/>
          <w:sz w:val="21"/>
          <w:szCs w:val="21"/>
        </w:rPr>
        <w:t>Insurgent</w:t>
      </w:r>
      <w:r w:rsidRPr="00FF2633">
        <w:rPr>
          <w:rFonts w:cstheme="minorHAnsi"/>
          <w:b/>
          <w:sz w:val="21"/>
          <w:szCs w:val="21"/>
        </w:rPr>
        <w:t>:</w:t>
      </w:r>
    </w:p>
    <w:p w14:paraId="76E7F92E" w14:textId="77777777" w:rsidR="00BA390F" w:rsidRDefault="008650A6" w:rsidP="00BA390F">
      <w:pPr>
        <w:pStyle w:val="ListParagraph"/>
        <w:numPr>
          <w:ilvl w:val="0"/>
          <w:numId w:val="2"/>
        </w:numPr>
        <w:spacing w:after="0"/>
        <w:ind w:left="2880"/>
        <w:rPr>
          <w:rFonts w:cstheme="minorHAnsi"/>
          <w:sz w:val="21"/>
          <w:szCs w:val="21"/>
        </w:rPr>
      </w:pPr>
      <w:r>
        <w:rPr>
          <w:rFonts w:cstheme="minorHAnsi"/>
          <w:sz w:val="21"/>
          <w:szCs w:val="21"/>
        </w:rPr>
        <w:t>OpenTable</w:t>
      </w:r>
    </w:p>
    <w:p w14:paraId="3C4F4888" w14:textId="77777777" w:rsidR="00BA390F" w:rsidRDefault="00BA390F" w:rsidP="00BA390F">
      <w:pPr>
        <w:pStyle w:val="ListParagraph"/>
        <w:spacing w:after="0"/>
        <w:ind w:left="2880"/>
        <w:rPr>
          <w:rFonts w:cstheme="minorHAnsi"/>
          <w:sz w:val="21"/>
          <w:szCs w:val="21"/>
        </w:rPr>
      </w:pPr>
    </w:p>
    <w:p w14:paraId="489E55C2" w14:textId="77777777" w:rsidR="00BA390F" w:rsidRDefault="00BA390F" w:rsidP="00BA390F">
      <w:pPr>
        <w:spacing w:after="0"/>
        <w:ind w:left="2160"/>
        <w:rPr>
          <w:rFonts w:cstheme="minorHAnsi"/>
          <w:b/>
          <w:sz w:val="21"/>
          <w:szCs w:val="21"/>
        </w:rPr>
      </w:pPr>
      <w:r w:rsidRPr="00042AA9">
        <w:rPr>
          <w:rFonts w:cstheme="minorHAnsi"/>
          <w:b/>
          <w:sz w:val="21"/>
          <w:szCs w:val="21"/>
        </w:rPr>
        <w:t>Key Questions:</w:t>
      </w:r>
    </w:p>
    <w:p w14:paraId="7D4CD0D5" w14:textId="77777777" w:rsidR="00BA390F" w:rsidRDefault="00BA390F" w:rsidP="00BA390F">
      <w:pPr>
        <w:spacing w:after="0"/>
        <w:ind w:left="2160"/>
        <w:rPr>
          <w:rFonts w:cstheme="minorHAnsi"/>
          <w:b/>
          <w:sz w:val="21"/>
          <w:szCs w:val="21"/>
        </w:rPr>
      </w:pPr>
    </w:p>
    <w:p w14:paraId="06F48806" w14:textId="77777777" w:rsidR="00BA390F" w:rsidRDefault="00BA390F" w:rsidP="00BA390F">
      <w:pPr>
        <w:pStyle w:val="ListParagraph"/>
        <w:numPr>
          <w:ilvl w:val="0"/>
          <w:numId w:val="23"/>
        </w:numPr>
        <w:spacing w:after="0"/>
        <w:rPr>
          <w:rFonts w:cstheme="minorHAnsi"/>
          <w:sz w:val="21"/>
          <w:szCs w:val="21"/>
        </w:rPr>
      </w:pPr>
      <w:r w:rsidRPr="00042AA9">
        <w:rPr>
          <w:rFonts w:cstheme="minorHAnsi"/>
          <w:sz w:val="21"/>
          <w:szCs w:val="21"/>
        </w:rPr>
        <w:t xml:space="preserve">What’s appealing about TripAdvisor for consumers and hotel owners? How does the company balance </w:t>
      </w:r>
      <w:proofErr w:type="gramStart"/>
      <w:r w:rsidRPr="00042AA9">
        <w:rPr>
          <w:rFonts w:cstheme="minorHAnsi"/>
          <w:sz w:val="21"/>
          <w:szCs w:val="21"/>
        </w:rPr>
        <w:t>competing</w:t>
      </w:r>
      <w:proofErr w:type="gramEnd"/>
      <w:r w:rsidRPr="00042AA9">
        <w:rPr>
          <w:rFonts w:cstheme="minorHAnsi"/>
          <w:sz w:val="21"/>
          <w:szCs w:val="21"/>
        </w:rPr>
        <w:t xml:space="preserve"> interest?</w:t>
      </w:r>
    </w:p>
    <w:p w14:paraId="6E12FF68" w14:textId="77777777" w:rsidR="00BA390F" w:rsidRDefault="00BA390F" w:rsidP="00BA390F">
      <w:pPr>
        <w:pStyle w:val="ListParagraph"/>
        <w:numPr>
          <w:ilvl w:val="0"/>
          <w:numId w:val="23"/>
        </w:numPr>
        <w:spacing w:after="0"/>
        <w:rPr>
          <w:rFonts w:cstheme="minorHAnsi"/>
          <w:sz w:val="21"/>
          <w:szCs w:val="21"/>
        </w:rPr>
      </w:pPr>
      <w:r>
        <w:rPr>
          <w:rFonts w:cstheme="minorHAnsi"/>
          <w:sz w:val="21"/>
          <w:szCs w:val="21"/>
        </w:rPr>
        <w:t>What’s TripAdvisor’s business model? How does its monetization model compare to other sites with user generate content, such as Yelp?</w:t>
      </w:r>
    </w:p>
    <w:p w14:paraId="69DD1F95" w14:textId="77777777" w:rsidR="00BA390F" w:rsidRDefault="00BA390F" w:rsidP="00BA390F">
      <w:pPr>
        <w:pStyle w:val="ListParagraph"/>
        <w:numPr>
          <w:ilvl w:val="0"/>
          <w:numId w:val="23"/>
        </w:numPr>
        <w:spacing w:after="0"/>
        <w:rPr>
          <w:rFonts w:cstheme="minorHAnsi"/>
          <w:sz w:val="21"/>
          <w:szCs w:val="21"/>
        </w:rPr>
      </w:pPr>
      <w:r>
        <w:rPr>
          <w:rFonts w:cstheme="minorHAnsi"/>
          <w:sz w:val="21"/>
          <w:szCs w:val="21"/>
        </w:rPr>
        <w:t xml:space="preserve">Why is TripAdvisor so much better known for its hotel reviews than its restaurant reviews? Does the restaurant category represent a big opportunity for the company? </w:t>
      </w:r>
    </w:p>
    <w:p w14:paraId="6311790F" w14:textId="77777777" w:rsidR="00BA390F" w:rsidRDefault="00BA390F" w:rsidP="00BA390F">
      <w:pPr>
        <w:pStyle w:val="ListParagraph"/>
        <w:numPr>
          <w:ilvl w:val="0"/>
          <w:numId w:val="23"/>
        </w:numPr>
        <w:spacing w:after="0"/>
        <w:rPr>
          <w:rFonts w:cstheme="minorHAnsi"/>
          <w:sz w:val="21"/>
          <w:szCs w:val="21"/>
        </w:rPr>
      </w:pPr>
      <w:r>
        <w:rPr>
          <w:rFonts w:cstheme="minorHAnsi"/>
          <w:sz w:val="21"/>
          <w:szCs w:val="21"/>
        </w:rPr>
        <w:t>Can TripAdvisor replicate its success in its core business in other categories—such as China, vacation rentals, and in flights? What does the competitive landscape look like in these areas?</w:t>
      </w:r>
    </w:p>
    <w:p w14:paraId="305E1DCD" w14:textId="77777777" w:rsidR="00BA390F" w:rsidRPr="00042AA9" w:rsidRDefault="00BA390F" w:rsidP="00BA390F">
      <w:pPr>
        <w:pStyle w:val="ListParagraph"/>
        <w:numPr>
          <w:ilvl w:val="0"/>
          <w:numId w:val="23"/>
        </w:numPr>
        <w:spacing w:after="0"/>
        <w:rPr>
          <w:rFonts w:cstheme="minorHAnsi"/>
          <w:sz w:val="21"/>
          <w:szCs w:val="21"/>
        </w:rPr>
      </w:pPr>
      <w:r>
        <w:rPr>
          <w:rFonts w:cstheme="minorHAnsi"/>
          <w:sz w:val="21"/>
          <w:szCs w:val="21"/>
        </w:rPr>
        <w:t>How should the CEO prioritize the company’s growth options?</w:t>
      </w:r>
    </w:p>
    <w:p w14:paraId="25AA03C9" w14:textId="77777777" w:rsidR="00BA390F" w:rsidRPr="00DF1B2D" w:rsidRDefault="00BA390F" w:rsidP="00BA390F">
      <w:pPr>
        <w:spacing w:after="0"/>
        <w:rPr>
          <w:rFonts w:cstheme="minorHAnsi"/>
          <w:sz w:val="18"/>
          <w:szCs w:val="18"/>
        </w:rPr>
      </w:pPr>
    </w:p>
    <w:p w14:paraId="06600659" w14:textId="77777777" w:rsidR="00BA390F" w:rsidRDefault="00BA390F" w:rsidP="00BA390F">
      <w:pPr>
        <w:spacing w:after="0"/>
        <w:rPr>
          <w:rFonts w:cstheme="minorHAnsi"/>
          <w:sz w:val="21"/>
          <w:szCs w:val="21"/>
        </w:rPr>
      </w:pPr>
      <w:r w:rsidRPr="00FF2633">
        <w:rPr>
          <w:rFonts w:cstheme="minorHAnsi"/>
          <w:sz w:val="21"/>
          <w:szCs w:val="21"/>
        </w:rPr>
        <w:tab/>
      </w:r>
      <w:r w:rsidRPr="00FF2633">
        <w:rPr>
          <w:rFonts w:cstheme="minorHAnsi"/>
          <w:sz w:val="21"/>
          <w:szCs w:val="21"/>
        </w:rPr>
        <w:tab/>
      </w:r>
      <w:r w:rsidRPr="00FF2633">
        <w:rPr>
          <w:rFonts w:cstheme="minorHAnsi"/>
          <w:sz w:val="21"/>
          <w:szCs w:val="21"/>
        </w:rPr>
        <w:tab/>
      </w:r>
    </w:p>
    <w:p w14:paraId="2CE02D05" w14:textId="77777777" w:rsidR="00BA390F" w:rsidRPr="00C1062D" w:rsidRDefault="00BA390F" w:rsidP="00BA390F">
      <w:pPr>
        <w:spacing w:after="0"/>
        <w:ind w:left="1440" w:firstLine="720"/>
        <w:rPr>
          <w:rFonts w:ascii="initial" w:eastAsia="Times New Roman" w:hAnsi="initial"/>
        </w:rPr>
      </w:pPr>
      <w:r w:rsidRPr="00FF2633">
        <w:rPr>
          <w:rFonts w:cstheme="minorHAnsi"/>
          <w:b/>
          <w:sz w:val="21"/>
          <w:szCs w:val="21"/>
        </w:rPr>
        <w:t>Reading</w:t>
      </w:r>
      <w:r w:rsidRPr="00C1062D">
        <w:rPr>
          <w:rFonts w:ascii="initial" w:eastAsia="Times New Roman" w:hAnsi="initial"/>
        </w:rPr>
        <w:t xml:space="preserve">:   </w:t>
      </w:r>
      <w:r w:rsidRPr="00C1062D">
        <w:rPr>
          <w:rFonts w:ascii="initial" w:eastAsia="Times New Roman" w:hAnsi="initial"/>
        </w:rPr>
        <w:tab/>
      </w:r>
    </w:p>
    <w:p w14:paraId="2F2BE47F" w14:textId="77777777" w:rsidR="00BA390F" w:rsidRDefault="00BA390F" w:rsidP="00BA390F">
      <w:pPr>
        <w:pStyle w:val="ListParagraph"/>
        <w:numPr>
          <w:ilvl w:val="0"/>
          <w:numId w:val="14"/>
        </w:numPr>
        <w:spacing w:after="0"/>
        <w:rPr>
          <w:rFonts w:ascii="initial" w:eastAsia="Times New Roman" w:hAnsi="initial"/>
        </w:rPr>
      </w:pPr>
      <w:r>
        <w:rPr>
          <w:rFonts w:ascii="initial" w:eastAsia="Times New Roman" w:hAnsi="initial"/>
        </w:rPr>
        <w:t>TPD Chapter 10, 11.</w:t>
      </w:r>
    </w:p>
    <w:p w14:paraId="41E9A125" w14:textId="77777777" w:rsidR="00BA390F" w:rsidRPr="00C1062D" w:rsidRDefault="00BA390F" w:rsidP="00BA390F">
      <w:pPr>
        <w:pStyle w:val="ListParagraph"/>
        <w:numPr>
          <w:ilvl w:val="0"/>
          <w:numId w:val="14"/>
        </w:numPr>
        <w:spacing w:after="0"/>
        <w:rPr>
          <w:rFonts w:ascii="initial" w:eastAsia="Times New Roman" w:hAnsi="initial"/>
        </w:rPr>
      </w:pPr>
      <w:r>
        <w:rPr>
          <w:rFonts w:ascii="initial" w:eastAsia="Times New Roman" w:hAnsi="initial"/>
        </w:rPr>
        <w:t xml:space="preserve">Jeffrey </w:t>
      </w:r>
      <w:proofErr w:type="spellStart"/>
      <w:r>
        <w:rPr>
          <w:rFonts w:ascii="initial" w:eastAsia="Times New Roman" w:hAnsi="initial"/>
        </w:rPr>
        <w:t>Rayport</w:t>
      </w:r>
      <w:proofErr w:type="spellEnd"/>
      <w:r>
        <w:rPr>
          <w:rFonts w:ascii="initial" w:eastAsia="Times New Roman" w:hAnsi="initial"/>
        </w:rPr>
        <w:t xml:space="preserve">, Spencer </w:t>
      </w:r>
      <w:proofErr w:type="spellStart"/>
      <w:r>
        <w:rPr>
          <w:rFonts w:ascii="initial" w:eastAsia="Times New Roman" w:hAnsi="initial"/>
        </w:rPr>
        <w:t>Rascoff</w:t>
      </w:r>
      <w:proofErr w:type="spellEnd"/>
      <w:r>
        <w:rPr>
          <w:rFonts w:ascii="initial" w:eastAsia="Times New Roman" w:hAnsi="initial"/>
        </w:rPr>
        <w:t xml:space="preserve">, Susie Ma, "TripAdvisor: An Itinerary for Growth” </w:t>
      </w:r>
      <w:r w:rsidRPr="00C1062D">
        <w:rPr>
          <w:rFonts w:ascii="initial" w:eastAsia="Times New Roman" w:hAnsi="initial"/>
          <w:u w:val="single"/>
        </w:rPr>
        <w:t>Harvard Business School Case</w:t>
      </w:r>
      <w:r w:rsidRPr="00C1062D">
        <w:rPr>
          <w:rFonts w:ascii="initial" w:eastAsia="Times New Roman" w:hAnsi="initial"/>
        </w:rPr>
        <w:t xml:space="preserve">, </w:t>
      </w:r>
      <w:r>
        <w:rPr>
          <w:rFonts w:ascii="initial" w:eastAsia="Times New Roman" w:hAnsi="initial"/>
        </w:rPr>
        <w:t xml:space="preserve">November 20, 2019. </w:t>
      </w:r>
      <w:r w:rsidRPr="00C1062D">
        <w:rPr>
          <w:rFonts w:ascii="initial" w:eastAsia="Times New Roman" w:hAnsi="initial"/>
        </w:rPr>
        <w:t xml:space="preserve"> (</w:t>
      </w:r>
      <w:r>
        <w:rPr>
          <w:rFonts w:ascii="initial" w:eastAsia="Times New Roman" w:hAnsi="initial"/>
        </w:rPr>
        <w:t>Case 820-039</w:t>
      </w:r>
      <w:r w:rsidRPr="00C1062D">
        <w:rPr>
          <w:rFonts w:ascii="initial" w:eastAsia="Times New Roman" w:hAnsi="initial"/>
        </w:rPr>
        <w:t>)</w:t>
      </w:r>
    </w:p>
    <w:p w14:paraId="3AD7ED72" w14:textId="77777777" w:rsidR="00BA390F" w:rsidRDefault="00BA390F" w:rsidP="00BA390F">
      <w:pPr>
        <w:spacing w:after="0"/>
        <w:rPr>
          <w:rFonts w:cstheme="minorHAnsi"/>
          <w:sz w:val="21"/>
          <w:szCs w:val="21"/>
        </w:rPr>
      </w:pPr>
    </w:p>
    <w:p w14:paraId="08BD0290" w14:textId="77777777" w:rsidR="00BA390F" w:rsidRPr="00FF2633" w:rsidRDefault="00BA390F" w:rsidP="00BA390F">
      <w:pPr>
        <w:spacing w:after="0"/>
        <w:ind w:left="2160"/>
        <w:rPr>
          <w:rFonts w:cstheme="minorHAnsi"/>
          <w:b/>
          <w:sz w:val="21"/>
          <w:szCs w:val="21"/>
        </w:rPr>
      </w:pPr>
      <w:r>
        <w:rPr>
          <w:rFonts w:cstheme="minorHAnsi"/>
          <w:b/>
          <w:sz w:val="21"/>
          <w:szCs w:val="21"/>
        </w:rPr>
        <w:t>Homework Question:</w:t>
      </w:r>
    </w:p>
    <w:p w14:paraId="5618011D" w14:textId="77777777" w:rsidR="00BA390F" w:rsidRPr="000136F7" w:rsidRDefault="00BA390F" w:rsidP="00BA390F">
      <w:pPr>
        <w:pStyle w:val="ListParagraph"/>
        <w:numPr>
          <w:ilvl w:val="0"/>
          <w:numId w:val="2"/>
        </w:numPr>
        <w:spacing w:after="0"/>
        <w:ind w:left="2880"/>
        <w:rPr>
          <w:rFonts w:cstheme="minorHAnsi"/>
          <w:sz w:val="21"/>
          <w:szCs w:val="21"/>
        </w:rPr>
      </w:pPr>
      <w:r>
        <w:rPr>
          <w:rFonts w:cstheme="minorHAnsi"/>
          <w:sz w:val="21"/>
          <w:szCs w:val="21"/>
        </w:rPr>
        <w:t xml:space="preserve">What is the difference between the primary competitive threats to Trip Advisor and </w:t>
      </w:r>
      <w:r w:rsidR="008650A6">
        <w:rPr>
          <w:rFonts w:cstheme="minorHAnsi"/>
          <w:sz w:val="21"/>
          <w:szCs w:val="21"/>
        </w:rPr>
        <w:t>OpenTable</w:t>
      </w:r>
      <w:r>
        <w:rPr>
          <w:rFonts w:cstheme="minorHAnsi"/>
          <w:sz w:val="21"/>
          <w:szCs w:val="21"/>
        </w:rPr>
        <w:t>?</w:t>
      </w:r>
    </w:p>
    <w:p w14:paraId="71EF9537" w14:textId="77777777" w:rsidR="00BA390F" w:rsidRPr="00FF2633" w:rsidRDefault="00BA390F" w:rsidP="00BA390F">
      <w:pPr>
        <w:spacing w:after="0"/>
        <w:ind w:left="2160"/>
        <w:rPr>
          <w:rFonts w:cstheme="minorHAnsi"/>
          <w:b/>
          <w:sz w:val="21"/>
          <w:szCs w:val="21"/>
        </w:rPr>
      </w:pPr>
      <w:r>
        <w:rPr>
          <w:rFonts w:cstheme="minorHAnsi"/>
          <w:b/>
          <w:sz w:val="21"/>
          <w:szCs w:val="21"/>
        </w:rPr>
        <w:t>IC Question:</w:t>
      </w:r>
    </w:p>
    <w:p w14:paraId="0F3C5D76" w14:textId="77777777" w:rsidR="00BA390F" w:rsidRPr="00914277" w:rsidRDefault="008650A6" w:rsidP="00BA390F">
      <w:pPr>
        <w:pStyle w:val="ListParagraph"/>
        <w:numPr>
          <w:ilvl w:val="0"/>
          <w:numId w:val="2"/>
        </w:numPr>
        <w:spacing w:after="0"/>
        <w:ind w:left="2880"/>
        <w:rPr>
          <w:rFonts w:cstheme="minorHAnsi"/>
          <w:sz w:val="21"/>
          <w:szCs w:val="21"/>
        </w:rPr>
      </w:pPr>
      <w:r>
        <w:rPr>
          <w:rFonts w:cstheme="minorHAnsi"/>
          <w:sz w:val="21"/>
          <w:szCs w:val="21"/>
        </w:rPr>
        <w:t xml:space="preserve">What, if anything, should you propose to </w:t>
      </w:r>
      <w:proofErr w:type="gramStart"/>
      <w:r>
        <w:rPr>
          <w:rFonts w:cstheme="minorHAnsi"/>
          <w:sz w:val="21"/>
          <w:szCs w:val="21"/>
        </w:rPr>
        <w:t>Booking</w:t>
      </w:r>
      <w:proofErr w:type="gramEnd"/>
      <w:r>
        <w:rPr>
          <w:rFonts w:cstheme="minorHAnsi"/>
          <w:sz w:val="21"/>
          <w:szCs w:val="21"/>
        </w:rPr>
        <w:t xml:space="preserve"> that would convince them to sell you OpenTable and still provide your fund with a satisfactory return?</w:t>
      </w:r>
    </w:p>
    <w:p w14:paraId="19DA42B9" w14:textId="77777777" w:rsidR="00BA390F" w:rsidRPr="003219A1" w:rsidRDefault="00BA390F" w:rsidP="00BA390F">
      <w:pPr>
        <w:spacing w:after="0"/>
        <w:ind w:left="2160"/>
        <w:rPr>
          <w:rFonts w:cstheme="minorHAnsi"/>
          <w:b/>
          <w:sz w:val="21"/>
          <w:szCs w:val="21"/>
        </w:rPr>
      </w:pPr>
      <w:r w:rsidRPr="00A8744F">
        <w:rPr>
          <w:rFonts w:cstheme="minorHAnsi"/>
          <w:b/>
          <w:sz w:val="21"/>
          <w:szCs w:val="21"/>
        </w:rPr>
        <w:t>Speaker:</w:t>
      </w:r>
      <w:r>
        <w:rPr>
          <w:rFonts w:cstheme="minorHAnsi"/>
          <w:b/>
          <w:sz w:val="21"/>
          <w:szCs w:val="21"/>
        </w:rPr>
        <w:t xml:space="preserve"> </w:t>
      </w:r>
    </w:p>
    <w:p w14:paraId="653E784A" w14:textId="77777777" w:rsidR="00BA390F" w:rsidRPr="00D70472" w:rsidRDefault="008F44DB" w:rsidP="00BA390F">
      <w:pPr>
        <w:pStyle w:val="ListParagraph"/>
        <w:numPr>
          <w:ilvl w:val="0"/>
          <w:numId w:val="14"/>
        </w:numPr>
        <w:spacing w:after="0"/>
        <w:rPr>
          <w:rFonts w:cstheme="minorHAnsi"/>
          <w:b/>
          <w:sz w:val="21"/>
          <w:szCs w:val="21"/>
        </w:rPr>
      </w:pPr>
      <w:r>
        <w:rPr>
          <w:rFonts w:cstheme="minorHAnsi"/>
          <w:sz w:val="21"/>
          <w:szCs w:val="21"/>
        </w:rPr>
        <w:t xml:space="preserve">Ben Leventhal, Co-Founder and CEO, </w:t>
      </w:r>
      <w:proofErr w:type="spellStart"/>
      <w:r>
        <w:rPr>
          <w:rFonts w:cstheme="minorHAnsi"/>
          <w:sz w:val="21"/>
          <w:szCs w:val="21"/>
        </w:rPr>
        <w:t>Resy</w:t>
      </w:r>
      <w:proofErr w:type="spellEnd"/>
    </w:p>
    <w:p w14:paraId="28999ADB" w14:textId="77777777" w:rsidR="00017EF4" w:rsidRDefault="00017EF4" w:rsidP="006279AF">
      <w:pPr>
        <w:spacing w:after="0"/>
        <w:rPr>
          <w:rFonts w:cstheme="minorHAnsi"/>
          <w:sz w:val="21"/>
          <w:szCs w:val="21"/>
        </w:rPr>
      </w:pPr>
    </w:p>
    <w:p w14:paraId="27D69395" w14:textId="77777777" w:rsidR="00DE6F1F" w:rsidRDefault="00DE6F1F" w:rsidP="006279AF">
      <w:pPr>
        <w:spacing w:after="0"/>
        <w:rPr>
          <w:rFonts w:cstheme="minorHAnsi"/>
          <w:sz w:val="21"/>
          <w:szCs w:val="21"/>
        </w:rPr>
      </w:pPr>
    </w:p>
    <w:p w14:paraId="6DE894AA" w14:textId="71C5C884" w:rsidR="005C0000" w:rsidRPr="00FF2633" w:rsidRDefault="0088532D" w:rsidP="005C0000">
      <w:pPr>
        <w:spacing w:after="0"/>
        <w:rPr>
          <w:rFonts w:cstheme="minorHAnsi"/>
          <w:b/>
          <w:sz w:val="21"/>
          <w:szCs w:val="21"/>
        </w:rPr>
      </w:pPr>
      <w:r>
        <w:rPr>
          <w:rFonts w:cstheme="minorHAnsi"/>
          <w:b/>
          <w:sz w:val="21"/>
          <w:szCs w:val="21"/>
        </w:rPr>
        <w:t xml:space="preserve">November </w:t>
      </w:r>
      <w:r w:rsidR="005C7FE8">
        <w:rPr>
          <w:rFonts w:cstheme="minorHAnsi"/>
          <w:b/>
          <w:sz w:val="21"/>
          <w:szCs w:val="21"/>
        </w:rPr>
        <w:t xml:space="preserve">29, </w:t>
      </w:r>
      <w:proofErr w:type="gramStart"/>
      <w:r w:rsidR="005C7FE8">
        <w:rPr>
          <w:rFonts w:cstheme="minorHAnsi"/>
          <w:b/>
          <w:sz w:val="21"/>
          <w:szCs w:val="21"/>
        </w:rPr>
        <w:t>2022</w:t>
      </w:r>
      <w:proofErr w:type="gramEnd"/>
      <w:r w:rsidR="00354FCF" w:rsidRPr="00041D7E">
        <w:rPr>
          <w:rFonts w:cstheme="minorHAnsi"/>
          <w:b/>
          <w:sz w:val="21"/>
          <w:szCs w:val="21"/>
        </w:rPr>
        <w:tab/>
      </w:r>
      <w:r w:rsidR="005C0000">
        <w:rPr>
          <w:rFonts w:cstheme="minorHAnsi"/>
          <w:b/>
          <w:sz w:val="21"/>
          <w:szCs w:val="21"/>
          <w:u w:val="single"/>
        </w:rPr>
        <w:t xml:space="preserve">P2P Finance </w:t>
      </w:r>
    </w:p>
    <w:p w14:paraId="0E9C4049" w14:textId="77777777" w:rsidR="005C0000" w:rsidRPr="00FF2633" w:rsidRDefault="005C0000" w:rsidP="005C0000">
      <w:pPr>
        <w:spacing w:after="0"/>
        <w:rPr>
          <w:rFonts w:cstheme="minorHAnsi"/>
          <w:sz w:val="21"/>
          <w:szCs w:val="21"/>
        </w:rPr>
      </w:pPr>
    </w:p>
    <w:p w14:paraId="1B5AF42F" w14:textId="77777777" w:rsidR="005C0000" w:rsidRDefault="005C0000" w:rsidP="005C0000">
      <w:pPr>
        <w:spacing w:after="0"/>
        <w:ind w:left="1800" w:firstLine="360"/>
        <w:rPr>
          <w:rFonts w:cstheme="minorHAnsi"/>
          <w:b/>
          <w:sz w:val="21"/>
          <w:szCs w:val="21"/>
        </w:rPr>
      </w:pPr>
      <w:r>
        <w:rPr>
          <w:rFonts w:cstheme="minorHAnsi"/>
          <w:b/>
          <w:sz w:val="21"/>
          <w:szCs w:val="21"/>
        </w:rPr>
        <w:t>Incumbent</w:t>
      </w:r>
      <w:r w:rsidRPr="00FF2633">
        <w:rPr>
          <w:rFonts w:cstheme="minorHAnsi"/>
          <w:b/>
          <w:sz w:val="21"/>
          <w:szCs w:val="21"/>
        </w:rPr>
        <w:t xml:space="preserve">: </w:t>
      </w:r>
    </w:p>
    <w:p w14:paraId="0B566361" w14:textId="77777777" w:rsidR="005C0000" w:rsidRPr="004C7257" w:rsidRDefault="005C0000" w:rsidP="005C0000">
      <w:pPr>
        <w:pStyle w:val="ListParagraph"/>
        <w:numPr>
          <w:ilvl w:val="0"/>
          <w:numId w:val="19"/>
        </w:numPr>
        <w:spacing w:after="0"/>
        <w:rPr>
          <w:rFonts w:cstheme="minorHAnsi"/>
          <w:sz w:val="21"/>
          <w:szCs w:val="21"/>
        </w:rPr>
      </w:pPr>
      <w:r w:rsidRPr="004C7257">
        <w:rPr>
          <w:rFonts w:cstheme="minorHAnsi"/>
          <w:sz w:val="21"/>
          <w:szCs w:val="21"/>
        </w:rPr>
        <w:t>Lending Club</w:t>
      </w:r>
    </w:p>
    <w:p w14:paraId="0C2F2B7A" w14:textId="77777777" w:rsidR="005C0000" w:rsidRPr="00FF2633" w:rsidRDefault="005C0000" w:rsidP="005C0000">
      <w:pPr>
        <w:spacing w:after="0"/>
        <w:ind w:left="2160"/>
        <w:rPr>
          <w:rFonts w:cstheme="minorHAnsi"/>
          <w:sz w:val="21"/>
          <w:szCs w:val="21"/>
        </w:rPr>
      </w:pPr>
    </w:p>
    <w:p w14:paraId="08A39362" w14:textId="77777777" w:rsidR="005C0000" w:rsidRPr="00FF2633" w:rsidRDefault="005C0000" w:rsidP="005C0000">
      <w:pPr>
        <w:spacing w:after="0"/>
        <w:ind w:left="2160"/>
        <w:rPr>
          <w:rFonts w:cstheme="minorHAnsi"/>
          <w:b/>
          <w:sz w:val="21"/>
          <w:szCs w:val="21"/>
        </w:rPr>
      </w:pPr>
      <w:r>
        <w:rPr>
          <w:rFonts w:cstheme="minorHAnsi"/>
          <w:b/>
          <w:sz w:val="21"/>
          <w:szCs w:val="21"/>
        </w:rPr>
        <w:t>Insurgent</w:t>
      </w:r>
      <w:r w:rsidRPr="00FF2633">
        <w:rPr>
          <w:rFonts w:cstheme="minorHAnsi"/>
          <w:b/>
          <w:sz w:val="21"/>
          <w:szCs w:val="21"/>
        </w:rPr>
        <w:t>:</w:t>
      </w:r>
    </w:p>
    <w:p w14:paraId="0659C297" w14:textId="77777777" w:rsidR="005C0000" w:rsidRDefault="007217E8" w:rsidP="005C0000">
      <w:pPr>
        <w:pStyle w:val="ListParagraph"/>
        <w:numPr>
          <w:ilvl w:val="0"/>
          <w:numId w:val="19"/>
        </w:numPr>
        <w:spacing w:after="0"/>
        <w:rPr>
          <w:rFonts w:cstheme="minorHAnsi"/>
          <w:sz w:val="21"/>
          <w:szCs w:val="21"/>
        </w:rPr>
      </w:pPr>
      <w:r>
        <w:rPr>
          <w:rFonts w:cstheme="minorHAnsi"/>
          <w:sz w:val="21"/>
          <w:szCs w:val="21"/>
        </w:rPr>
        <w:t>Upgrade</w:t>
      </w:r>
    </w:p>
    <w:p w14:paraId="3C8ABFDF" w14:textId="77777777" w:rsidR="005C0000" w:rsidRDefault="005C0000" w:rsidP="005C0000">
      <w:pPr>
        <w:spacing w:after="0"/>
        <w:rPr>
          <w:rFonts w:cstheme="minorHAnsi"/>
          <w:sz w:val="21"/>
          <w:szCs w:val="21"/>
        </w:rPr>
      </w:pPr>
    </w:p>
    <w:p w14:paraId="31EF9D83" w14:textId="77777777" w:rsidR="005C0000" w:rsidRDefault="005C0000" w:rsidP="005C0000">
      <w:pPr>
        <w:spacing w:after="0"/>
        <w:ind w:left="2160"/>
        <w:rPr>
          <w:rFonts w:cstheme="minorHAnsi"/>
          <w:b/>
          <w:sz w:val="21"/>
          <w:szCs w:val="21"/>
        </w:rPr>
      </w:pPr>
      <w:r w:rsidRPr="007A2AD4">
        <w:rPr>
          <w:rFonts w:cstheme="minorHAnsi"/>
          <w:b/>
          <w:sz w:val="21"/>
          <w:szCs w:val="21"/>
        </w:rPr>
        <w:t>Key Questions:</w:t>
      </w:r>
    </w:p>
    <w:p w14:paraId="507A79B7" w14:textId="77777777" w:rsidR="005C0000" w:rsidRDefault="005C0000" w:rsidP="005C0000">
      <w:pPr>
        <w:spacing w:after="0"/>
        <w:ind w:left="2160"/>
        <w:rPr>
          <w:rFonts w:cstheme="minorHAnsi"/>
          <w:b/>
          <w:sz w:val="21"/>
          <w:szCs w:val="21"/>
        </w:rPr>
      </w:pPr>
    </w:p>
    <w:p w14:paraId="059C3421" w14:textId="77777777" w:rsidR="005C0000" w:rsidRDefault="005C0000" w:rsidP="005C0000">
      <w:pPr>
        <w:pStyle w:val="ListParagraph"/>
        <w:numPr>
          <w:ilvl w:val="0"/>
          <w:numId w:val="21"/>
        </w:numPr>
        <w:spacing w:after="0"/>
        <w:rPr>
          <w:rFonts w:cstheme="minorHAnsi"/>
          <w:sz w:val="21"/>
          <w:szCs w:val="21"/>
        </w:rPr>
      </w:pPr>
      <w:r w:rsidRPr="007A2AD4">
        <w:rPr>
          <w:rFonts w:cstheme="minorHAnsi"/>
          <w:sz w:val="21"/>
          <w:szCs w:val="21"/>
        </w:rPr>
        <w:lastRenderedPageBreak/>
        <w:t>What are the key dimensions of competition in p2p lending? How are these reflected in the differences in approach taken by Lending Club and Prosper?</w:t>
      </w:r>
    </w:p>
    <w:p w14:paraId="548896E0" w14:textId="77777777" w:rsidR="005C0000" w:rsidRDefault="005C0000" w:rsidP="005C0000">
      <w:pPr>
        <w:pStyle w:val="ListParagraph"/>
        <w:numPr>
          <w:ilvl w:val="0"/>
          <w:numId w:val="21"/>
        </w:numPr>
        <w:spacing w:after="0"/>
        <w:rPr>
          <w:rFonts w:cstheme="minorHAnsi"/>
          <w:sz w:val="21"/>
          <w:szCs w:val="21"/>
        </w:rPr>
      </w:pPr>
      <w:r>
        <w:rPr>
          <w:rFonts w:cstheme="minorHAnsi"/>
          <w:sz w:val="21"/>
          <w:szCs w:val="21"/>
        </w:rPr>
        <w:t>Does this lend themselves competitive advantages at scale and, if so, what would those advantages be?</w:t>
      </w:r>
    </w:p>
    <w:p w14:paraId="1710F4C1" w14:textId="77777777" w:rsidR="005C0000" w:rsidRDefault="005C0000" w:rsidP="005C0000">
      <w:pPr>
        <w:pStyle w:val="ListParagraph"/>
        <w:numPr>
          <w:ilvl w:val="0"/>
          <w:numId w:val="21"/>
        </w:numPr>
        <w:spacing w:after="0"/>
        <w:rPr>
          <w:rFonts w:cstheme="minorHAnsi"/>
          <w:sz w:val="21"/>
          <w:szCs w:val="21"/>
        </w:rPr>
      </w:pPr>
      <w:r>
        <w:rPr>
          <w:rFonts w:cstheme="minorHAnsi"/>
          <w:sz w:val="21"/>
          <w:szCs w:val="21"/>
        </w:rPr>
        <w:t>What is the most critical link in the industry value chain and who has or can get leverage over this economic pressure point?</w:t>
      </w:r>
    </w:p>
    <w:p w14:paraId="008A60BE" w14:textId="77777777" w:rsidR="005C0000" w:rsidRDefault="005C0000" w:rsidP="005C0000">
      <w:pPr>
        <w:pStyle w:val="ListParagraph"/>
        <w:numPr>
          <w:ilvl w:val="0"/>
          <w:numId w:val="21"/>
        </w:numPr>
        <w:spacing w:after="0"/>
        <w:rPr>
          <w:rFonts w:cstheme="minorHAnsi"/>
          <w:sz w:val="21"/>
          <w:szCs w:val="21"/>
        </w:rPr>
      </w:pPr>
      <w:r>
        <w:rPr>
          <w:rFonts w:cstheme="minorHAnsi"/>
          <w:sz w:val="21"/>
          <w:szCs w:val="21"/>
        </w:rPr>
        <w:t>Does Prosper have a first mover advantage? If so, how can it best press that advantage and what if anything can Lending Club do to overcome its apparent disadvantage?</w:t>
      </w:r>
    </w:p>
    <w:p w14:paraId="57ADF738" w14:textId="77777777" w:rsidR="005C0000" w:rsidRPr="007A2AD4" w:rsidRDefault="005C0000" w:rsidP="005C0000">
      <w:pPr>
        <w:pStyle w:val="ListParagraph"/>
        <w:numPr>
          <w:ilvl w:val="0"/>
          <w:numId w:val="21"/>
        </w:numPr>
        <w:spacing w:after="0"/>
        <w:rPr>
          <w:rFonts w:cstheme="minorHAnsi"/>
          <w:sz w:val="21"/>
          <w:szCs w:val="21"/>
        </w:rPr>
      </w:pPr>
      <w:r>
        <w:rPr>
          <w:rFonts w:cstheme="minorHAnsi"/>
          <w:sz w:val="21"/>
          <w:szCs w:val="21"/>
        </w:rPr>
        <w:t>What do your thoughts on industry structure suggest about long run profitability of the sector? What comparable might you look to for a view of steady state margin?</w:t>
      </w:r>
    </w:p>
    <w:p w14:paraId="47F200E7" w14:textId="77777777" w:rsidR="005C0000" w:rsidRPr="00FF2633" w:rsidRDefault="005C0000" w:rsidP="005C0000">
      <w:pPr>
        <w:spacing w:after="0"/>
        <w:ind w:left="2160"/>
        <w:rPr>
          <w:rFonts w:cstheme="minorHAnsi"/>
          <w:b/>
          <w:sz w:val="21"/>
          <w:szCs w:val="21"/>
        </w:rPr>
      </w:pPr>
    </w:p>
    <w:p w14:paraId="2A196FE4" w14:textId="77777777" w:rsidR="005C0000" w:rsidRPr="00FF2633" w:rsidRDefault="005C0000" w:rsidP="005C0000">
      <w:pPr>
        <w:spacing w:after="0"/>
        <w:ind w:left="2160"/>
        <w:rPr>
          <w:rFonts w:cstheme="minorHAnsi"/>
          <w:b/>
          <w:sz w:val="21"/>
          <w:szCs w:val="21"/>
        </w:rPr>
      </w:pPr>
      <w:r w:rsidRPr="00FF2633">
        <w:rPr>
          <w:rFonts w:cstheme="minorHAnsi"/>
          <w:b/>
          <w:sz w:val="21"/>
          <w:szCs w:val="21"/>
        </w:rPr>
        <w:t>Reading:</w:t>
      </w:r>
    </w:p>
    <w:p w14:paraId="2CE64CBB" w14:textId="77777777" w:rsidR="005A4CA1" w:rsidRDefault="005A4CA1" w:rsidP="005C0000">
      <w:pPr>
        <w:pStyle w:val="ListParagraph"/>
        <w:numPr>
          <w:ilvl w:val="0"/>
          <w:numId w:val="19"/>
        </w:numPr>
        <w:spacing w:after="0"/>
        <w:rPr>
          <w:rFonts w:cstheme="minorHAnsi"/>
          <w:sz w:val="21"/>
          <w:szCs w:val="21"/>
        </w:rPr>
      </w:pPr>
      <w:r>
        <w:rPr>
          <w:rFonts w:cstheme="minorHAnsi"/>
          <w:sz w:val="21"/>
          <w:szCs w:val="21"/>
        </w:rPr>
        <w:t>TPD Chapter 14</w:t>
      </w:r>
    </w:p>
    <w:p w14:paraId="1A1A5FAD" w14:textId="77777777" w:rsidR="005C0000" w:rsidRDefault="005C0000" w:rsidP="005C0000">
      <w:pPr>
        <w:pStyle w:val="ListParagraph"/>
        <w:numPr>
          <w:ilvl w:val="0"/>
          <w:numId w:val="19"/>
        </w:numPr>
        <w:spacing w:after="0"/>
        <w:rPr>
          <w:rFonts w:cstheme="minorHAnsi"/>
          <w:sz w:val="21"/>
          <w:szCs w:val="21"/>
        </w:rPr>
      </w:pPr>
      <w:r>
        <w:rPr>
          <w:rFonts w:cstheme="minorHAnsi"/>
          <w:sz w:val="21"/>
          <w:szCs w:val="21"/>
        </w:rPr>
        <w:t xml:space="preserve">Peter </w:t>
      </w:r>
      <w:proofErr w:type="spellStart"/>
      <w:r>
        <w:rPr>
          <w:rFonts w:cstheme="minorHAnsi"/>
          <w:sz w:val="21"/>
          <w:szCs w:val="21"/>
        </w:rPr>
        <w:t>Tufano</w:t>
      </w:r>
      <w:proofErr w:type="spellEnd"/>
      <w:r>
        <w:rPr>
          <w:rFonts w:cstheme="minorHAnsi"/>
          <w:sz w:val="21"/>
          <w:szCs w:val="21"/>
        </w:rPr>
        <w:t xml:space="preserve"> et al., “Lending Club”, </w:t>
      </w:r>
      <w:r w:rsidRPr="004C7257">
        <w:rPr>
          <w:rFonts w:cstheme="minorHAnsi"/>
          <w:sz w:val="21"/>
          <w:szCs w:val="21"/>
          <w:u w:val="single"/>
        </w:rPr>
        <w:t>Harvard Business School Case</w:t>
      </w:r>
      <w:r>
        <w:rPr>
          <w:rFonts w:cstheme="minorHAnsi"/>
          <w:sz w:val="21"/>
          <w:szCs w:val="21"/>
        </w:rPr>
        <w:t>, December 2010</w:t>
      </w:r>
      <w:r w:rsidR="006E4217">
        <w:rPr>
          <w:rFonts w:cstheme="minorHAnsi"/>
          <w:sz w:val="21"/>
          <w:szCs w:val="21"/>
        </w:rPr>
        <w:t xml:space="preserve"> (9-210-052)</w:t>
      </w:r>
    </w:p>
    <w:p w14:paraId="00D53D1A" w14:textId="77777777" w:rsidR="005C0000" w:rsidRDefault="005C0000" w:rsidP="005C0000">
      <w:pPr>
        <w:pStyle w:val="ListParagraph"/>
        <w:numPr>
          <w:ilvl w:val="0"/>
          <w:numId w:val="19"/>
        </w:numPr>
        <w:spacing w:after="0"/>
        <w:rPr>
          <w:rFonts w:cstheme="minorHAnsi"/>
          <w:sz w:val="21"/>
          <w:szCs w:val="21"/>
        </w:rPr>
      </w:pPr>
      <w:r>
        <w:rPr>
          <w:rFonts w:cstheme="minorHAnsi"/>
          <w:sz w:val="21"/>
          <w:szCs w:val="21"/>
        </w:rPr>
        <w:t xml:space="preserve">William D. Cohan, “Bypassing the Banker”, </w:t>
      </w:r>
      <w:r w:rsidRPr="004C7257">
        <w:rPr>
          <w:rFonts w:cstheme="minorHAnsi"/>
          <w:sz w:val="21"/>
          <w:szCs w:val="21"/>
          <w:u w:val="single"/>
        </w:rPr>
        <w:t>The Atlantic</w:t>
      </w:r>
      <w:r>
        <w:rPr>
          <w:rFonts w:cstheme="minorHAnsi"/>
          <w:sz w:val="21"/>
          <w:szCs w:val="21"/>
        </w:rPr>
        <w:t xml:space="preserve">, August 13, 2014 </w:t>
      </w:r>
    </w:p>
    <w:p w14:paraId="0F95CC57" w14:textId="77777777" w:rsidR="00E23A35" w:rsidRDefault="00E23A35" w:rsidP="00E23A35">
      <w:pPr>
        <w:pStyle w:val="ListParagraph"/>
        <w:spacing w:after="0"/>
        <w:ind w:left="2880"/>
        <w:rPr>
          <w:rFonts w:cstheme="minorHAnsi"/>
          <w:sz w:val="21"/>
          <w:szCs w:val="21"/>
        </w:rPr>
      </w:pPr>
    </w:p>
    <w:p w14:paraId="00CCDA6F" w14:textId="77777777" w:rsidR="00E23A35" w:rsidRPr="00FF2633" w:rsidRDefault="00E23A35" w:rsidP="00E23A35">
      <w:pPr>
        <w:spacing w:after="0"/>
        <w:ind w:left="2160"/>
        <w:rPr>
          <w:rFonts w:cstheme="minorHAnsi"/>
          <w:b/>
          <w:sz w:val="21"/>
          <w:szCs w:val="21"/>
        </w:rPr>
      </w:pPr>
      <w:r>
        <w:rPr>
          <w:rFonts w:cstheme="minorHAnsi"/>
          <w:b/>
          <w:sz w:val="21"/>
          <w:szCs w:val="21"/>
        </w:rPr>
        <w:t>Homework Question:</w:t>
      </w:r>
    </w:p>
    <w:p w14:paraId="4DE49579" w14:textId="77777777" w:rsidR="00E23A35" w:rsidRDefault="007217E8" w:rsidP="00E23A35">
      <w:pPr>
        <w:pStyle w:val="ListParagraph"/>
        <w:numPr>
          <w:ilvl w:val="0"/>
          <w:numId w:val="2"/>
        </w:numPr>
        <w:spacing w:after="0"/>
        <w:ind w:left="2880"/>
        <w:rPr>
          <w:rFonts w:cstheme="minorHAnsi"/>
          <w:sz w:val="21"/>
          <w:szCs w:val="21"/>
        </w:rPr>
      </w:pPr>
      <w:r>
        <w:rPr>
          <w:rFonts w:cstheme="minorHAnsi"/>
          <w:sz w:val="21"/>
          <w:szCs w:val="21"/>
        </w:rPr>
        <w:t>What is the key lesson that Renaud Laplanche learned from his Lending Club experience that led to the founding of Upgrade?</w:t>
      </w:r>
    </w:p>
    <w:p w14:paraId="55472D8B" w14:textId="77777777" w:rsidR="005A4CA1" w:rsidRPr="00E23A35" w:rsidRDefault="005A4CA1" w:rsidP="005A4CA1">
      <w:pPr>
        <w:pStyle w:val="ListParagraph"/>
        <w:spacing w:after="0"/>
        <w:ind w:left="2880"/>
        <w:rPr>
          <w:rFonts w:cstheme="minorHAnsi"/>
          <w:sz w:val="21"/>
          <w:szCs w:val="21"/>
        </w:rPr>
      </w:pPr>
    </w:p>
    <w:p w14:paraId="26AB0E61" w14:textId="77777777" w:rsidR="005A4CA1" w:rsidRPr="00FF2633" w:rsidRDefault="005A4CA1" w:rsidP="005A4CA1">
      <w:pPr>
        <w:spacing w:after="0"/>
        <w:ind w:left="2160"/>
        <w:rPr>
          <w:rFonts w:cstheme="minorHAnsi"/>
          <w:b/>
          <w:sz w:val="21"/>
          <w:szCs w:val="21"/>
        </w:rPr>
      </w:pPr>
      <w:r>
        <w:rPr>
          <w:rFonts w:cstheme="minorHAnsi"/>
          <w:b/>
          <w:sz w:val="21"/>
          <w:szCs w:val="21"/>
        </w:rPr>
        <w:t>IC Question:</w:t>
      </w:r>
    </w:p>
    <w:p w14:paraId="0B5373C3" w14:textId="77777777" w:rsidR="005A4CA1" w:rsidRPr="005A4CA1" w:rsidRDefault="005A4CA1" w:rsidP="005A4CA1">
      <w:pPr>
        <w:pStyle w:val="ListParagraph"/>
        <w:numPr>
          <w:ilvl w:val="0"/>
          <w:numId w:val="2"/>
        </w:numPr>
        <w:spacing w:after="0"/>
        <w:ind w:left="2880"/>
        <w:rPr>
          <w:rFonts w:cstheme="minorHAnsi"/>
          <w:sz w:val="21"/>
          <w:szCs w:val="21"/>
        </w:rPr>
      </w:pPr>
      <w:r>
        <w:rPr>
          <w:rFonts w:cstheme="minorHAnsi"/>
          <w:sz w:val="21"/>
          <w:szCs w:val="21"/>
        </w:rPr>
        <w:t>Upgrade is raising a final pre-IPO funding round. At what valuation would you be willing to participate?</w:t>
      </w:r>
    </w:p>
    <w:p w14:paraId="1B8CAF1F" w14:textId="77777777" w:rsidR="005C0000" w:rsidRDefault="005C0000" w:rsidP="005C0000">
      <w:pPr>
        <w:pStyle w:val="ListParagraph"/>
        <w:spacing w:after="0"/>
        <w:ind w:left="2880"/>
        <w:rPr>
          <w:rFonts w:cstheme="minorHAnsi"/>
          <w:sz w:val="21"/>
          <w:szCs w:val="21"/>
        </w:rPr>
      </w:pPr>
    </w:p>
    <w:p w14:paraId="7F270356" w14:textId="77777777" w:rsidR="005C0000" w:rsidRPr="00D879C2" w:rsidRDefault="005C0000" w:rsidP="005C0000">
      <w:pPr>
        <w:spacing w:after="0"/>
        <w:ind w:left="2160"/>
        <w:rPr>
          <w:rFonts w:cstheme="minorHAnsi"/>
          <w:b/>
          <w:sz w:val="21"/>
          <w:szCs w:val="21"/>
        </w:rPr>
      </w:pPr>
      <w:r w:rsidRPr="00D879C2">
        <w:rPr>
          <w:rFonts w:cstheme="minorHAnsi"/>
          <w:b/>
          <w:sz w:val="21"/>
          <w:szCs w:val="21"/>
        </w:rPr>
        <w:t>Speaker:</w:t>
      </w:r>
    </w:p>
    <w:p w14:paraId="16B7FA99" w14:textId="77777777" w:rsidR="005C0000" w:rsidRDefault="007217E8" w:rsidP="005C0000">
      <w:pPr>
        <w:pStyle w:val="ListParagraph"/>
        <w:numPr>
          <w:ilvl w:val="0"/>
          <w:numId w:val="19"/>
        </w:numPr>
        <w:spacing w:after="0"/>
        <w:rPr>
          <w:rFonts w:cstheme="minorHAnsi"/>
          <w:sz w:val="21"/>
          <w:szCs w:val="21"/>
        </w:rPr>
      </w:pPr>
      <w:r>
        <w:rPr>
          <w:rFonts w:cstheme="minorHAnsi"/>
          <w:sz w:val="21"/>
          <w:szCs w:val="21"/>
        </w:rPr>
        <w:t>Renaud Laplanch</w:t>
      </w:r>
      <w:r w:rsidR="000115CB">
        <w:rPr>
          <w:rFonts w:cstheme="minorHAnsi"/>
          <w:sz w:val="21"/>
          <w:szCs w:val="21"/>
        </w:rPr>
        <w:t>e</w:t>
      </w:r>
      <w:r>
        <w:rPr>
          <w:rFonts w:cstheme="minorHAnsi"/>
          <w:sz w:val="21"/>
          <w:szCs w:val="21"/>
        </w:rPr>
        <w:t>, CEO, Upgrade</w:t>
      </w:r>
    </w:p>
    <w:p w14:paraId="2B1578E7" w14:textId="77777777" w:rsidR="0051317B" w:rsidRPr="00D7797B" w:rsidRDefault="0051317B" w:rsidP="005C0000">
      <w:pPr>
        <w:spacing w:after="0"/>
        <w:rPr>
          <w:rFonts w:cstheme="minorHAnsi"/>
          <w:b/>
          <w:sz w:val="21"/>
          <w:szCs w:val="21"/>
        </w:rPr>
      </w:pPr>
    </w:p>
    <w:p w14:paraId="71CC0E08" w14:textId="77777777" w:rsidR="00354FCF" w:rsidRDefault="00354FCF" w:rsidP="003454DF">
      <w:pPr>
        <w:spacing w:after="0"/>
        <w:rPr>
          <w:rFonts w:cstheme="minorHAnsi"/>
          <w:sz w:val="21"/>
          <w:szCs w:val="21"/>
        </w:rPr>
      </w:pPr>
    </w:p>
    <w:p w14:paraId="3C433A20" w14:textId="64B55E7B" w:rsidR="0039619D" w:rsidRDefault="0088532D" w:rsidP="000A1BF5">
      <w:pPr>
        <w:spacing w:after="0"/>
        <w:rPr>
          <w:rFonts w:cstheme="minorHAnsi"/>
          <w:b/>
          <w:sz w:val="21"/>
          <w:szCs w:val="21"/>
          <w:u w:val="single"/>
        </w:rPr>
      </w:pPr>
      <w:r>
        <w:rPr>
          <w:rFonts w:cstheme="minorHAnsi"/>
          <w:b/>
          <w:sz w:val="21"/>
          <w:szCs w:val="21"/>
        </w:rPr>
        <w:t xml:space="preserve">December </w:t>
      </w:r>
      <w:r w:rsidR="005C7FE8">
        <w:rPr>
          <w:rFonts w:cstheme="minorHAnsi"/>
          <w:b/>
          <w:sz w:val="21"/>
          <w:szCs w:val="21"/>
        </w:rPr>
        <w:t xml:space="preserve">6, </w:t>
      </w:r>
      <w:proofErr w:type="gramStart"/>
      <w:r w:rsidR="005C7FE8">
        <w:rPr>
          <w:rFonts w:cstheme="minorHAnsi"/>
          <w:b/>
          <w:sz w:val="21"/>
          <w:szCs w:val="21"/>
        </w:rPr>
        <w:t>2022</w:t>
      </w:r>
      <w:proofErr w:type="gramEnd"/>
      <w:r w:rsidR="00BF131D">
        <w:rPr>
          <w:rFonts w:cstheme="minorHAnsi"/>
          <w:b/>
          <w:sz w:val="21"/>
          <w:szCs w:val="21"/>
        </w:rPr>
        <w:tab/>
      </w:r>
      <w:r w:rsidR="000A1BF5" w:rsidRPr="007A64BA">
        <w:rPr>
          <w:rFonts w:cstheme="minorHAnsi"/>
          <w:b/>
          <w:sz w:val="21"/>
          <w:szCs w:val="21"/>
          <w:u w:val="single"/>
        </w:rPr>
        <w:t>Wrap-up and Conclusions</w:t>
      </w:r>
    </w:p>
    <w:p w14:paraId="7A19A2C8" w14:textId="77777777" w:rsidR="008558ED" w:rsidRDefault="008558ED" w:rsidP="000A1BF5">
      <w:pPr>
        <w:spacing w:after="0"/>
        <w:rPr>
          <w:rFonts w:cstheme="minorHAnsi"/>
          <w:b/>
          <w:sz w:val="21"/>
          <w:szCs w:val="21"/>
          <w:u w:val="single"/>
        </w:rPr>
      </w:pPr>
    </w:p>
    <w:p w14:paraId="4486C599" w14:textId="77777777" w:rsidR="008558ED" w:rsidRPr="006575ED" w:rsidRDefault="008558ED" w:rsidP="008558ED">
      <w:pPr>
        <w:spacing w:after="0"/>
        <w:rPr>
          <w:b/>
        </w:rPr>
      </w:pPr>
      <w:r w:rsidRPr="006575ED">
        <w:rPr>
          <w:b/>
        </w:rPr>
        <w:t>ATTENDANCE POLICY</w:t>
      </w:r>
    </w:p>
    <w:p w14:paraId="01574AA3" w14:textId="77777777" w:rsidR="008558ED" w:rsidRDefault="008558ED" w:rsidP="008558ED">
      <w:pPr>
        <w:spacing w:after="0"/>
      </w:pPr>
      <w:r w:rsidRPr="006575ED">
        <w:t>Students are required to attend each class</w:t>
      </w:r>
      <w:r w:rsidR="00E23A35">
        <w:t xml:space="preserve"> and </w:t>
      </w:r>
      <w:proofErr w:type="gramStart"/>
      <w:r w:rsidR="00E23A35" w:rsidRPr="0087019A">
        <w:rPr>
          <w:u w:val="single"/>
        </w:rPr>
        <w:t>first class</w:t>
      </w:r>
      <w:proofErr w:type="gramEnd"/>
      <w:r w:rsidR="00E23A35" w:rsidRPr="0087019A">
        <w:rPr>
          <w:u w:val="single"/>
        </w:rPr>
        <w:t xml:space="preserve"> attendance is mandatory</w:t>
      </w:r>
      <w:r w:rsidRPr="006575ED">
        <w:t>.</w:t>
      </w:r>
      <w:r w:rsidR="00E23A35">
        <w:t xml:space="preserve"> Students participating remotely must have their video function enabled to be considered present.</w:t>
      </w:r>
      <w:r w:rsidRPr="006575ED">
        <w:t xml:space="preserve"> Students should reach out to </w:t>
      </w:r>
      <w:r>
        <w:t>the instructor or TA to seek an excused absence</w:t>
      </w:r>
      <w:r w:rsidRPr="006575ED">
        <w:t xml:space="preserve"> (for religious observances; personal, medical, and family emergencies; military service; court appearances such as jury duty). </w:t>
      </w:r>
      <w:r>
        <w:t xml:space="preserve">Note that if a category of absence provides a legitimate basis for excuse, if the student has adequate </w:t>
      </w:r>
      <w:proofErr w:type="gramStart"/>
      <w:r>
        <w:t>notice</w:t>
      </w:r>
      <w:proofErr w:type="gramEnd"/>
      <w:r>
        <w:t xml:space="preserve"> it is his/her responsibility to arrange for the class to be taped. Only after the student confirms that the tape has been viewed is an excuse granted. </w:t>
      </w:r>
      <w:r w:rsidRPr="006575ED">
        <w:t>Unexcused absences will affect your course grade</w:t>
      </w:r>
      <w:r>
        <w:t>. It is the student’s responsibility to confirm the accuracy of attendance records with the TA on an ongoing basis.</w:t>
      </w:r>
      <w:r w:rsidR="00E23A35">
        <w:t xml:space="preserve"> Attendance is incorporated into participation overall.</w:t>
      </w:r>
    </w:p>
    <w:p w14:paraId="0CD710B5" w14:textId="77777777" w:rsidR="00E23A35" w:rsidRDefault="00E23A35" w:rsidP="008558ED">
      <w:pPr>
        <w:spacing w:after="0"/>
      </w:pPr>
    </w:p>
    <w:p w14:paraId="31A899CB" w14:textId="77777777" w:rsidR="00E23A35" w:rsidRDefault="00E23A35" w:rsidP="008558ED">
      <w:pPr>
        <w:spacing w:after="0"/>
      </w:pPr>
      <w:r>
        <w:t>In addition, however:</w:t>
      </w:r>
    </w:p>
    <w:p w14:paraId="2C20BBE7" w14:textId="77777777" w:rsidR="008558ED" w:rsidRDefault="008558ED" w:rsidP="008558ED">
      <w:pPr>
        <w:spacing w:after="0"/>
      </w:pPr>
    </w:p>
    <w:p w14:paraId="7ED5631F" w14:textId="77777777" w:rsidR="008558ED" w:rsidRPr="009953D7" w:rsidRDefault="008558ED" w:rsidP="008558ED">
      <w:pPr>
        <w:pStyle w:val="ListParagraph"/>
        <w:numPr>
          <w:ilvl w:val="0"/>
          <w:numId w:val="28"/>
        </w:numPr>
        <w:ind w:left="540" w:hanging="270"/>
        <w:rPr>
          <w:b/>
        </w:rPr>
      </w:pPr>
      <w:r w:rsidRPr="006575ED">
        <w:t xml:space="preserve">Students that miss </w:t>
      </w:r>
      <w:r>
        <w:rPr>
          <w:b/>
        </w:rPr>
        <w:t>25</w:t>
      </w:r>
      <w:r w:rsidRPr="006575ED">
        <w:rPr>
          <w:b/>
        </w:rPr>
        <w:t>%</w:t>
      </w:r>
      <w:r w:rsidRPr="006575ED">
        <w:t xml:space="preserve"> of their classes (</w:t>
      </w:r>
      <w:r>
        <w:t xml:space="preserve">3 </w:t>
      </w:r>
      <w:r w:rsidRPr="006575ED">
        <w:t>unexcused abse</w:t>
      </w:r>
      <w:r>
        <w:t xml:space="preserve">nces) will at most receive a </w:t>
      </w:r>
      <w:r w:rsidRPr="009953D7">
        <w:rPr>
          <w:b/>
        </w:rPr>
        <w:t>P</w:t>
      </w:r>
      <w:r w:rsidRPr="006575ED">
        <w:t xml:space="preserve"> </w:t>
      </w:r>
      <w:r w:rsidRPr="009953D7">
        <w:rPr>
          <w:b/>
        </w:rPr>
        <w:t>for the course grade</w:t>
      </w:r>
    </w:p>
    <w:p w14:paraId="5B48886B" w14:textId="77777777" w:rsidR="008558ED" w:rsidRPr="000A27EC" w:rsidRDefault="008558ED" w:rsidP="008558ED">
      <w:pPr>
        <w:pStyle w:val="ListParagraph"/>
        <w:numPr>
          <w:ilvl w:val="0"/>
          <w:numId w:val="28"/>
        </w:numPr>
        <w:ind w:left="540" w:hanging="270"/>
        <w:rPr>
          <w:b/>
        </w:rPr>
      </w:pPr>
      <w:r w:rsidRPr="006575ED">
        <w:lastRenderedPageBreak/>
        <w:t xml:space="preserve">Students that miss </w:t>
      </w:r>
      <w:r w:rsidRPr="006575ED">
        <w:rPr>
          <w:b/>
        </w:rPr>
        <w:t>50%</w:t>
      </w:r>
      <w:r w:rsidRPr="006575ED">
        <w:t xml:space="preserve"> of their classes (</w:t>
      </w:r>
      <w:r>
        <w:t xml:space="preserve">6 </w:t>
      </w:r>
      <w:r w:rsidRPr="006575ED">
        <w:t>unexcused absences) wil</w:t>
      </w:r>
      <w:r>
        <w:t xml:space="preserve">l receive a </w:t>
      </w:r>
      <w:r w:rsidRPr="009953D7">
        <w:rPr>
          <w:b/>
        </w:rPr>
        <w:t>F</w:t>
      </w:r>
      <w:r w:rsidRPr="006575ED">
        <w:t xml:space="preserve"> </w:t>
      </w:r>
      <w:r w:rsidRPr="009953D7">
        <w:rPr>
          <w:b/>
        </w:rPr>
        <w:t>for the course grade</w:t>
      </w:r>
      <w:r>
        <w:rPr>
          <w:b/>
        </w:rPr>
        <w:br/>
      </w:r>
    </w:p>
    <w:p w14:paraId="08A6658A" w14:textId="77777777" w:rsidR="008558ED" w:rsidRDefault="008558ED" w:rsidP="008558ED">
      <w:pPr>
        <w:spacing w:after="0"/>
        <w:rPr>
          <w:b/>
        </w:rPr>
      </w:pPr>
      <w:r w:rsidRPr="006575ED">
        <w:rPr>
          <w:b/>
        </w:rPr>
        <w:t xml:space="preserve">INCLUSION, ACCOMMODATIONS, AND SUPPORT FOR STUDENTS </w:t>
      </w:r>
    </w:p>
    <w:p w14:paraId="72920B7D" w14:textId="77777777" w:rsidR="008558ED" w:rsidRPr="006575ED" w:rsidRDefault="008558ED" w:rsidP="008558ED">
      <w:pPr>
        <w:spacing w:after="0"/>
        <w:rPr>
          <w:b/>
        </w:rPr>
      </w:pPr>
    </w:p>
    <w:p w14:paraId="67CFA8A1" w14:textId="77777777" w:rsidR="008558ED" w:rsidRPr="006575ED" w:rsidRDefault="008558ED" w:rsidP="008558ED">
      <w:r w:rsidRPr="006575ED">
        <w:t>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w:t>
      </w:r>
      <w:r>
        <w:t>.</w:t>
      </w:r>
      <w:r w:rsidRPr="006575ED">
        <w:t xml:space="preserve"> </w:t>
      </w:r>
    </w:p>
    <w:p w14:paraId="248509D2" w14:textId="77777777" w:rsidR="008558ED" w:rsidRPr="006575ED" w:rsidRDefault="008558ED" w:rsidP="008558ED">
      <w:r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9" w:history="1">
        <w:r w:rsidRPr="006575ED">
          <w:rPr>
            <w:rStyle w:val="Hyperlink"/>
          </w:rPr>
          <w:t>www.health.columbia.edu/docs/services/ods/index.html</w:t>
        </w:r>
      </w:hyperlink>
      <w:r w:rsidRPr="006575ED">
        <w:t xml:space="preserve"> or by contacting (212) 854-2388.</w:t>
      </w:r>
    </w:p>
    <w:p w14:paraId="1ED69542" w14:textId="77777777" w:rsidR="008558ED" w:rsidRPr="006575ED" w:rsidRDefault="008558ED" w:rsidP="008558ED">
      <w:pPr>
        <w:spacing w:after="0"/>
      </w:pPr>
      <w:r w:rsidRPr="006575ED">
        <w:t xml:space="preserve">Columbia Business School is committed to maintaining a safe environment for students, </w:t>
      </w:r>
      <w:proofErr w:type="gramStart"/>
      <w:r w:rsidRPr="006575ED">
        <w:t>staff</w:t>
      </w:r>
      <w:proofErr w:type="gramEnd"/>
      <w:r w:rsidRPr="006575ED">
        <w:t xml:space="preserve">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w:t>
      </w:r>
      <w:proofErr w:type="gramStart"/>
      <w:r w:rsidRPr="006575ED">
        <w:t>private, but</w:t>
      </w:r>
      <w:proofErr w:type="gramEnd"/>
      <w:r w:rsidRPr="006575ED">
        <w:t xml:space="preserve"> will need to follow up with you and possibly look into the matter.  Counseling and Psychological Services, the Office of the University Chaplain, and the Ombuds Office for Gender-Based Misconduct are confidential resources available for students, </w:t>
      </w:r>
      <w:proofErr w:type="gramStart"/>
      <w:r w:rsidRPr="006575ED">
        <w:t>staff</w:t>
      </w:r>
      <w:proofErr w:type="gramEnd"/>
      <w:r w:rsidRPr="006575ED">
        <w:t xml:space="preserve"> and faculty. “Gender-based misconduct” includes sexual assault, stalking, sexual harassment, dating violence, domestic violence, sexual exploitation, and gender-based harassment.  For more information, see </w:t>
      </w:r>
      <w:hyperlink r:id="rId10" w:history="1">
        <w:r w:rsidRPr="006575ED">
          <w:rPr>
            <w:rStyle w:val="Hyperlink"/>
          </w:rPr>
          <w:t>http://sexualrespect.columbia.edu/gender-based-misconduct-policy-students</w:t>
        </w:r>
      </w:hyperlink>
      <w:r w:rsidRPr="006575ED">
        <w:t>.</w:t>
      </w:r>
    </w:p>
    <w:p w14:paraId="2928C1E5" w14:textId="77777777" w:rsidR="008558ED" w:rsidRPr="006575ED" w:rsidRDefault="008558ED" w:rsidP="008558ED"/>
    <w:p w14:paraId="1BA33B85" w14:textId="77777777" w:rsidR="008558ED" w:rsidRPr="006575ED" w:rsidRDefault="008558ED" w:rsidP="008558ED">
      <w:pPr>
        <w:pStyle w:val="ListParagraph"/>
        <w:spacing w:line="240" w:lineRule="auto"/>
      </w:pPr>
    </w:p>
    <w:p w14:paraId="602F222D" w14:textId="77777777" w:rsidR="008558ED" w:rsidRDefault="008558ED" w:rsidP="008558ED">
      <w:pPr>
        <w:tabs>
          <w:tab w:val="left" w:pos="3020"/>
        </w:tabs>
        <w:spacing w:before="20" w:after="0" w:line="240" w:lineRule="auto"/>
        <w:ind w:left="140" w:right="-20"/>
        <w:rPr>
          <w:rFonts w:ascii="Times New Roman" w:eastAsia="Times New Roman" w:hAnsi="Times New Roman" w:cs="Times New Roman"/>
          <w:sz w:val="20"/>
          <w:szCs w:val="20"/>
        </w:rPr>
      </w:pPr>
    </w:p>
    <w:p w14:paraId="0B3EEF6B" w14:textId="77777777" w:rsidR="008558ED" w:rsidRPr="00FF2633" w:rsidRDefault="008558ED" w:rsidP="000A1BF5">
      <w:pPr>
        <w:spacing w:after="0"/>
        <w:rPr>
          <w:rFonts w:cstheme="minorHAnsi"/>
          <w:b/>
          <w:sz w:val="21"/>
          <w:szCs w:val="21"/>
        </w:rPr>
      </w:pPr>
    </w:p>
    <w:sectPr w:rsidR="008558ED" w:rsidRPr="00FF2633" w:rsidSect="00E41D25">
      <w:footerReference w:type="default" r:id="rId11"/>
      <w:pgSz w:w="12240" w:h="15840"/>
      <w:pgMar w:top="93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59A0" w14:textId="77777777" w:rsidR="00CB0029" w:rsidRDefault="00CB0029" w:rsidP="00B85ACF">
      <w:pPr>
        <w:spacing w:after="0" w:line="240" w:lineRule="auto"/>
      </w:pPr>
      <w:r>
        <w:separator/>
      </w:r>
    </w:p>
  </w:endnote>
  <w:endnote w:type="continuationSeparator" w:id="0">
    <w:p w14:paraId="3016C4FA" w14:textId="77777777" w:rsidR="00CB0029" w:rsidRDefault="00CB0029" w:rsidP="00B8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init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824526"/>
      <w:docPartObj>
        <w:docPartGallery w:val="Page Numbers (Bottom of Page)"/>
        <w:docPartUnique/>
      </w:docPartObj>
    </w:sdtPr>
    <w:sdtEndPr>
      <w:rPr>
        <w:noProof/>
      </w:rPr>
    </w:sdtEndPr>
    <w:sdtContent>
      <w:p w14:paraId="75C4638C" w14:textId="77777777" w:rsidR="00B85ACF" w:rsidRDefault="00B85ACF">
        <w:pPr>
          <w:pStyle w:val="Footer"/>
          <w:jc w:val="center"/>
        </w:pPr>
        <w:r>
          <w:fldChar w:fldCharType="begin"/>
        </w:r>
        <w:r>
          <w:instrText xml:space="preserve"> PAGE   \* MERGEFORMAT </w:instrText>
        </w:r>
        <w:r>
          <w:fldChar w:fldCharType="separate"/>
        </w:r>
        <w:r w:rsidR="008F44DB">
          <w:rPr>
            <w:noProof/>
          </w:rPr>
          <w:t>4</w:t>
        </w:r>
        <w:r>
          <w:rPr>
            <w:noProof/>
          </w:rPr>
          <w:fldChar w:fldCharType="end"/>
        </w:r>
      </w:p>
    </w:sdtContent>
  </w:sdt>
  <w:p w14:paraId="0A2BE301" w14:textId="77777777" w:rsidR="00B85ACF" w:rsidRDefault="00B8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8AFA" w14:textId="77777777" w:rsidR="00CB0029" w:rsidRDefault="00CB0029" w:rsidP="00B85ACF">
      <w:pPr>
        <w:spacing w:after="0" w:line="240" w:lineRule="auto"/>
      </w:pPr>
      <w:r>
        <w:separator/>
      </w:r>
    </w:p>
  </w:footnote>
  <w:footnote w:type="continuationSeparator" w:id="0">
    <w:p w14:paraId="1A335603" w14:textId="77777777" w:rsidR="00CB0029" w:rsidRDefault="00CB0029" w:rsidP="00B85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8EB"/>
    <w:multiLevelType w:val="hybridMultilevel"/>
    <w:tmpl w:val="EEB8B27C"/>
    <w:lvl w:ilvl="0" w:tplc="D45419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970F1"/>
    <w:multiLevelType w:val="hybridMultilevel"/>
    <w:tmpl w:val="1B38AC06"/>
    <w:lvl w:ilvl="0" w:tplc="00000009">
      <w:start w:val="4"/>
      <w:numFmt w:val="bullet"/>
      <w:lvlText w:val="-"/>
      <w:lvlJc w:val="left"/>
      <w:pPr>
        <w:ind w:left="720" w:hanging="360"/>
      </w:pPr>
      <w:rPr>
        <w:rFonts w:ascii="Arial" w:hAnsi="Aria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4931"/>
    <w:multiLevelType w:val="hybridMultilevel"/>
    <w:tmpl w:val="2B56E44C"/>
    <w:lvl w:ilvl="0" w:tplc="A8A078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256774"/>
    <w:multiLevelType w:val="hybridMultilevel"/>
    <w:tmpl w:val="600AC3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707267"/>
    <w:multiLevelType w:val="hybridMultilevel"/>
    <w:tmpl w:val="A9D62992"/>
    <w:lvl w:ilvl="0" w:tplc="E2C688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E806AC"/>
    <w:multiLevelType w:val="hybridMultilevel"/>
    <w:tmpl w:val="9E489F26"/>
    <w:lvl w:ilvl="0" w:tplc="82C68B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BD10BF9"/>
    <w:multiLevelType w:val="hybridMultilevel"/>
    <w:tmpl w:val="FF1E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969C8"/>
    <w:multiLevelType w:val="hybridMultilevel"/>
    <w:tmpl w:val="EAA2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72D63"/>
    <w:multiLevelType w:val="hybridMultilevel"/>
    <w:tmpl w:val="600AC3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8F06811"/>
    <w:multiLevelType w:val="hybridMultilevel"/>
    <w:tmpl w:val="33465CC2"/>
    <w:lvl w:ilvl="0" w:tplc="3DB6FF0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D015A79"/>
    <w:multiLevelType w:val="hybridMultilevel"/>
    <w:tmpl w:val="1916CE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312255A"/>
    <w:multiLevelType w:val="hybridMultilevel"/>
    <w:tmpl w:val="EEB8B27C"/>
    <w:lvl w:ilvl="0" w:tplc="D45419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7FB0C09"/>
    <w:multiLevelType w:val="hybridMultilevel"/>
    <w:tmpl w:val="D33AF41A"/>
    <w:lvl w:ilvl="0" w:tplc="00000009">
      <w:start w:val="4"/>
      <w:numFmt w:val="bullet"/>
      <w:lvlText w:val="-"/>
      <w:lvlJc w:val="left"/>
      <w:pPr>
        <w:ind w:left="2880" w:hanging="360"/>
      </w:pPr>
      <w:rPr>
        <w:rFonts w:ascii="Arial" w:hAnsi="Arial"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7371B8"/>
    <w:multiLevelType w:val="hybridMultilevel"/>
    <w:tmpl w:val="F3B881C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D1776D5"/>
    <w:multiLevelType w:val="hybridMultilevel"/>
    <w:tmpl w:val="45AC59E6"/>
    <w:lvl w:ilvl="0" w:tplc="00000009">
      <w:start w:val="4"/>
      <w:numFmt w:val="bullet"/>
      <w:lvlText w:val="-"/>
      <w:lvlJc w:val="left"/>
      <w:pPr>
        <w:ind w:left="3600" w:hanging="360"/>
      </w:pPr>
      <w:rPr>
        <w:rFonts w:ascii="Arial" w:hAnsi="Arial" w:cs="Tahoma" w:hint="default"/>
      </w:rPr>
    </w:lvl>
    <w:lvl w:ilvl="1" w:tplc="00000009">
      <w:start w:val="4"/>
      <w:numFmt w:val="bullet"/>
      <w:lvlText w:val="-"/>
      <w:lvlJc w:val="left"/>
      <w:pPr>
        <w:ind w:left="4320" w:hanging="360"/>
      </w:pPr>
      <w:rPr>
        <w:rFonts w:ascii="Arial" w:hAnsi="Arial" w:cs="Tahoma"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EFB0362"/>
    <w:multiLevelType w:val="hybridMultilevel"/>
    <w:tmpl w:val="DFB0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926DA"/>
    <w:multiLevelType w:val="hybridMultilevel"/>
    <w:tmpl w:val="79D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94B9D"/>
    <w:multiLevelType w:val="hybridMultilevel"/>
    <w:tmpl w:val="600AC3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FE044A5"/>
    <w:multiLevelType w:val="hybridMultilevel"/>
    <w:tmpl w:val="8B187B9A"/>
    <w:lvl w:ilvl="0" w:tplc="5CF8F8B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3622D7"/>
    <w:multiLevelType w:val="hybridMultilevel"/>
    <w:tmpl w:val="600AC3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85E80"/>
    <w:multiLevelType w:val="hybridMultilevel"/>
    <w:tmpl w:val="28DE12FC"/>
    <w:lvl w:ilvl="0" w:tplc="00000009">
      <w:start w:val="4"/>
      <w:numFmt w:val="bullet"/>
      <w:lvlText w:val="-"/>
      <w:lvlJc w:val="left"/>
      <w:pPr>
        <w:ind w:left="3240" w:hanging="360"/>
      </w:pPr>
      <w:rPr>
        <w:rFonts w:ascii="Arial" w:hAnsi="Arial"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A851D41"/>
    <w:multiLevelType w:val="hybridMultilevel"/>
    <w:tmpl w:val="E2AEDD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4FD2D7E"/>
    <w:multiLevelType w:val="hybridMultilevel"/>
    <w:tmpl w:val="600AC3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7872C15"/>
    <w:multiLevelType w:val="hybridMultilevel"/>
    <w:tmpl w:val="C41AD020"/>
    <w:lvl w:ilvl="0" w:tplc="00000009">
      <w:start w:val="4"/>
      <w:numFmt w:val="bullet"/>
      <w:lvlText w:val="-"/>
      <w:lvlJc w:val="left"/>
      <w:pPr>
        <w:ind w:left="720" w:hanging="360"/>
      </w:pPr>
      <w:rPr>
        <w:rFonts w:ascii="Arial" w:hAnsi="Aria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0000009">
      <w:start w:val="4"/>
      <w:numFmt w:val="bullet"/>
      <w:lvlText w:val="-"/>
      <w:lvlJc w:val="left"/>
      <w:pPr>
        <w:ind w:left="2880" w:hanging="360"/>
      </w:pPr>
      <w:rPr>
        <w:rFonts w:ascii="Arial" w:hAnsi="Arial" w:cs="Tahoma"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F49AF"/>
    <w:multiLevelType w:val="hybridMultilevel"/>
    <w:tmpl w:val="B5FAE472"/>
    <w:lvl w:ilvl="0" w:tplc="00000009">
      <w:start w:val="4"/>
      <w:numFmt w:val="bullet"/>
      <w:lvlText w:val="-"/>
      <w:lvlJc w:val="left"/>
      <w:pPr>
        <w:ind w:left="3600" w:hanging="360"/>
      </w:pPr>
      <w:rPr>
        <w:rFonts w:ascii="Arial" w:hAnsi="Arial" w:cs="Tahoma"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F201F65"/>
    <w:multiLevelType w:val="hybridMultilevel"/>
    <w:tmpl w:val="600AC3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22A327B"/>
    <w:multiLevelType w:val="hybridMultilevel"/>
    <w:tmpl w:val="996C54E0"/>
    <w:lvl w:ilvl="0" w:tplc="00000009">
      <w:start w:val="4"/>
      <w:numFmt w:val="bullet"/>
      <w:lvlText w:val="-"/>
      <w:lvlJc w:val="left"/>
      <w:pPr>
        <w:ind w:left="2880" w:hanging="360"/>
      </w:pPr>
      <w:rPr>
        <w:rFonts w:ascii="Arial" w:hAnsi="Arial" w:cs="Tahoma"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6F803CB"/>
    <w:multiLevelType w:val="hybridMultilevel"/>
    <w:tmpl w:val="64F4410A"/>
    <w:lvl w:ilvl="0" w:tplc="0D0AA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7197B77"/>
    <w:multiLevelType w:val="hybridMultilevel"/>
    <w:tmpl w:val="AAA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07623"/>
    <w:multiLevelType w:val="hybridMultilevel"/>
    <w:tmpl w:val="D2D8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12C3F"/>
    <w:multiLevelType w:val="hybridMultilevel"/>
    <w:tmpl w:val="64F4410A"/>
    <w:lvl w:ilvl="0" w:tplc="0D0AA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D60421A"/>
    <w:multiLevelType w:val="hybridMultilevel"/>
    <w:tmpl w:val="64F4410A"/>
    <w:lvl w:ilvl="0" w:tplc="0D0AA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F513530"/>
    <w:multiLevelType w:val="hybridMultilevel"/>
    <w:tmpl w:val="4E84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D297A"/>
    <w:multiLevelType w:val="hybridMultilevel"/>
    <w:tmpl w:val="EEB8B27C"/>
    <w:lvl w:ilvl="0" w:tplc="D45419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7BA6823"/>
    <w:multiLevelType w:val="hybridMultilevel"/>
    <w:tmpl w:val="D69E1FB2"/>
    <w:lvl w:ilvl="0" w:tplc="0409000F">
      <w:start w:val="1"/>
      <w:numFmt w:val="decimal"/>
      <w:lvlText w:val="%1."/>
      <w:lvlJc w:val="left"/>
      <w:pPr>
        <w:ind w:left="720" w:hanging="360"/>
      </w:pPr>
    </w:lvl>
    <w:lvl w:ilvl="1" w:tplc="42D8EB22">
      <w:start w:val="212"/>
      <w:numFmt w:val="bullet"/>
      <w:lvlText w:val="-"/>
      <w:lvlJc w:val="left"/>
      <w:pPr>
        <w:ind w:left="1440" w:hanging="360"/>
      </w:pPr>
      <w:rPr>
        <w:rFonts w:ascii="Calibri" w:eastAsiaTheme="minorHAnsi" w:hAnsi="Calibr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375E6B"/>
    <w:multiLevelType w:val="hybridMultilevel"/>
    <w:tmpl w:val="D352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A66D8"/>
    <w:multiLevelType w:val="hybridMultilevel"/>
    <w:tmpl w:val="7012C554"/>
    <w:lvl w:ilvl="0" w:tplc="00000009">
      <w:start w:val="4"/>
      <w:numFmt w:val="bullet"/>
      <w:lvlText w:val="-"/>
      <w:lvlJc w:val="left"/>
      <w:pPr>
        <w:ind w:left="720" w:hanging="360"/>
      </w:pPr>
      <w:rPr>
        <w:rFonts w:ascii="Arial" w:hAnsi="Aria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0000009">
      <w:start w:val="4"/>
      <w:numFmt w:val="bullet"/>
      <w:lvlText w:val="-"/>
      <w:lvlJc w:val="left"/>
      <w:pPr>
        <w:ind w:left="2880" w:hanging="360"/>
      </w:pPr>
      <w:rPr>
        <w:rFonts w:ascii="Arial" w:hAnsi="Arial" w:cs="Tahoma" w:hint="default"/>
      </w:rPr>
    </w:lvl>
    <w:lvl w:ilvl="4" w:tplc="00000009">
      <w:start w:val="4"/>
      <w:numFmt w:val="bullet"/>
      <w:lvlText w:val="-"/>
      <w:lvlJc w:val="left"/>
      <w:pPr>
        <w:ind w:left="3600" w:hanging="360"/>
      </w:pPr>
      <w:rPr>
        <w:rFonts w:ascii="Arial" w:hAnsi="Arial"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9"/>
  </w:num>
  <w:num w:numId="4">
    <w:abstractNumId w:val="6"/>
  </w:num>
  <w:num w:numId="5">
    <w:abstractNumId w:val="33"/>
  </w:num>
  <w:num w:numId="6">
    <w:abstractNumId w:val="14"/>
  </w:num>
  <w:num w:numId="7">
    <w:abstractNumId w:val="10"/>
  </w:num>
  <w:num w:numId="8">
    <w:abstractNumId w:val="16"/>
  </w:num>
  <w:num w:numId="9">
    <w:abstractNumId w:val="1"/>
  </w:num>
  <w:num w:numId="10">
    <w:abstractNumId w:val="24"/>
  </w:num>
  <w:num w:numId="11">
    <w:abstractNumId w:val="37"/>
  </w:num>
  <w:num w:numId="12">
    <w:abstractNumId w:val="30"/>
  </w:num>
  <w:num w:numId="13">
    <w:abstractNumId w:val="36"/>
  </w:num>
  <w:num w:numId="14">
    <w:abstractNumId w:val="27"/>
  </w:num>
  <w:num w:numId="15">
    <w:abstractNumId w:val="7"/>
  </w:num>
  <w:num w:numId="16">
    <w:abstractNumId w:val="13"/>
  </w:num>
  <w:num w:numId="17">
    <w:abstractNumId w:val="15"/>
  </w:num>
  <w:num w:numId="18">
    <w:abstractNumId w:val="21"/>
  </w:num>
  <w:num w:numId="19">
    <w:abstractNumId w:val="12"/>
  </w:num>
  <w:num w:numId="20">
    <w:abstractNumId w:val="11"/>
  </w:num>
  <w:num w:numId="21">
    <w:abstractNumId w:val="28"/>
  </w:num>
  <w:num w:numId="22">
    <w:abstractNumId w:val="34"/>
  </w:num>
  <w:num w:numId="23">
    <w:abstractNumId w:val="0"/>
  </w:num>
  <w:num w:numId="24">
    <w:abstractNumId w:val="32"/>
  </w:num>
  <w:num w:numId="25">
    <w:abstractNumId w:val="4"/>
  </w:num>
  <w:num w:numId="26">
    <w:abstractNumId w:val="18"/>
  </w:num>
  <w:num w:numId="27">
    <w:abstractNumId w:val="31"/>
  </w:num>
  <w:num w:numId="28">
    <w:abstractNumId w:val="20"/>
  </w:num>
  <w:num w:numId="29">
    <w:abstractNumId w:val="22"/>
  </w:num>
  <w:num w:numId="30">
    <w:abstractNumId w:val="9"/>
  </w:num>
  <w:num w:numId="31">
    <w:abstractNumId w:val="2"/>
  </w:num>
  <w:num w:numId="32">
    <w:abstractNumId w:val="5"/>
  </w:num>
  <w:num w:numId="33">
    <w:abstractNumId w:val="26"/>
  </w:num>
  <w:num w:numId="34">
    <w:abstractNumId w:val="17"/>
  </w:num>
  <w:num w:numId="35">
    <w:abstractNumId w:val="23"/>
  </w:num>
  <w:num w:numId="36">
    <w:abstractNumId w:val="3"/>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F5"/>
    <w:rsid w:val="00003D93"/>
    <w:rsid w:val="00004310"/>
    <w:rsid w:val="000115CB"/>
    <w:rsid w:val="000136F7"/>
    <w:rsid w:val="00017EF4"/>
    <w:rsid w:val="00020CA7"/>
    <w:rsid w:val="00026E6D"/>
    <w:rsid w:val="00041D7E"/>
    <w:rsid w:val="00042AA9"/>
    <w:rsid w:val="0005318D"/>
    <w:rsid w:val="00063ED7"/>
    <w:rsid w:val="000659E7"/>
    <w:rsid w:val="00070BA6"/>
    <w:rsid w:val="000731C2"/>
    <w:rsid w:val="0008008A"/>
    <w:rsid w:val="00080EB6"/>
    <w:rsid w:val="000823A0"/>
    <w:rsid w:val="00090F84"/>
    <w:rsid w:val="000A1BF5"/>
    <w:rsid w:val="000A2FDC"/>
    <w:rsid w:val="000A4708"/>
    <w:rsid w:val="000A7AE9"/>
    <w:rsid w:val="000A7DAE"/>
    <w:rsid w:val="000C786C"/>
    <w:rsid w:val="000D7A2F"/>
    <w:rsid w:val="000E6645"/>
    <w:rsid w:val="0010211F"/>
    <w:rsid w:val="00120515"/>
    <w:rsid w:val="00121AE0"/>
    <w:rsid w:val="00122C61"/>
    <w:rsid w:val="00123B8F"/>
    <w:rsid w:val="00127C5D"/>
    <w:rsid w:val="00144FA0"/>
    <w:rsid w:val="00152637"/>
    <w:rsid w:val="001528F6"/>
    <w:rsid w:val="00162011"/>
    <w:rsid w:val="001655CF"/>
    <w:rsid w:val="00165AD0"/>
    <w:rsid w:val="00197847"/>
    <w:rsid w:val="001B69CC"/>
    <w:rsid w:val="001C344E"/>
    <w:rsid w:val="001C34AC"/>
    <w:rsid w:val="001C34D6"/>
    <w:rsid w:val="001D576C"/>
    <w:rsid w:val="001D6B16"/>
    <w:rsid w:val="001E5668"/>
    <w:rsid w:val="001F0961"/>
    <w:rsid w:val="001F18C2"/>
    <w:rsid w:val="002148EC"/>
    <w:rsid w:val="0023092E"/>
    <w:rsid w:val="002424B8"/>
    <w:rsid w:val="00267209"/>
    <w:rsid w:val="00267377"/>
    <w:rsid w:val="00287636"/>
    <w:rsid w:val="002877F5"/>
    <w:rsid w:val="002972B6"/>
    <w:rsid w:val="002B1CD3"/>
    <w:rsid w:val="002B214A"/>
    <w:rsid w:val="002B3BAD"/>
    <w:rsid w:val="002B53D2"/>
    <w:rsid w:val="002D0667"/>
    <w:rsid w:val="002D280F"/>
    <w:rsid w:val="002F4756"/>
    <w:rsid w:val="003100B5"/>
    <w:rsid w:val="00312275"/>
    <w:rsid w:val="00312E4B"/>
    <w:rsid w:val="003206F7"/>
    <w:rsid w:val="003219A1"/>
    <w:rsid w:val="00333453"/>
    <w:rsid w:val="003454DF"/>
    <w:rsid w:val="00345E4F"/>
    <w:rsid w:val="00354FCF"/>
    <w:rsid w:val="0036213C"/>
    <w:rsid w:val="003642F1"/>
    <w:rsid w:val="003704CA"/>
    <w:rsid w:val="00372311"/>
    <w:rsid w:val="00375845"/>
    <w:rsid w:val="0039619D"/>
    <w:rsid w:val="003964EE"/>
    <w:rsid w:val="003A57AD"/>
    <w:rsid w:val="003B3A60"/>
    <w:rsid w:val="003C054F"/>
    <w:rsid w:val="003C05AF"/>
    <w:rsid w:val="003C0B32"/>
    <w:rsid w:val="003C2C7C"/>
    <w:rsid w:val="003D11A9"/>
    <w:rsid w:val="003E7F1B"/>
    <w:rsid w:val="003F4BE0"/>
    <w:rsid w:val="00401298"/>
    <w:rsid w:val="00405737"/>
    <w:rsid w:val="00440EB2"/>
    <w:rsid w:val="00450DBF"/>
    <w:rsid w:val="004553F9"/>
    <w:rsid w:val="00490899"/>
    <w:rsid w:val="004910C7"/>
    <w:rsid w:val="004C5F18"/>
    <w:rsid w:val="004C7257"/>
    <w:rsid w:val="004D4ACE"/>
    <w:rsid w:val="004E4767"/>
    <w:rsid w:val="004F2852"/>
    <w:rsid w:val="005023A4"/>
    <w:rsid w:val="005031D1"/>
    <w:rsid w:val="00507888"/>
    <w:rsid w:val="0051317B"/>
    <w:rsid w:val="00513897"/>
    <w:rsid w:val="00523923"/>
    <w:rsid w:val="00524455"/>
    <w:rsid w:val="00525175"/>
    <w:rsid w:val="00526A85"/>
    <w:rsid w:val="00541EA2"/>
    <w:rsid w:val="00552E91"/>
    <w:rsid w:val="00562D1A"/>
    <w:rsid w:val="00565EBB"/>
    <w:rsid w:val="0056734C"/>
    <w:rsid w:val="00572D67"/>
    <w:rsid w:val="005779A7"/>
    <w:rsid w:val="00586674"/>
    <w:rsid w:val="005921AF"/>
    <w:rsid w:val="005A3789"/>
    <w:rsid w:val="005A4CA1"/>
    <w:rsid w:val="005B2588"/>
    <w:rsid w:val="005B2860"/>
    <w:rsid w:val="005C0000"/>
    <w:rsid w:val="005C7FE8"/>
    <w:rsid w:val="005E317A"/>
    <w:rsid w:val="005E771E"/>
    <w:rsid w:val="00602CA6"/>
    <w:rsid w:val="00621D26"/>
    <w:rsid w:val="006279AF"/>
    <w:rsid w:val="00650C20"/>
    <w:rsid w:val="00653E75"/>
    <w:rsid w:val="0065621F"/>
    <w:rsid w:val="00682DBE"/>
    <w:rsid w:val="006943AD"/>
    <w:rsid w:val="00697844"/>
    <w:rsid w:val="006A4E7E"/>
    <w:rsid w:val="006B035A"/>
    <w:rsid w:val="006C2956"/>
    <w:rsid w:val="006C6B97"/>
    <w:rsid w:val="006E4217"/>
    <w:rsid w:val="00710DA3"/>
    <w:rsid w:val="007217E8"/>
    <w:rsid w:val="0073279B"/>
    <w:rsid w:val="00734B21"/>
    <w:rsid w:val="00736B31"/>
    <w:rsid w:val="00747D1B"/>
    <w:rsid w:val="00781003"/>
    <w:rsid w:val="007826D1"/>
    <w:rsid w:val="007A2AD4"/>
    <w:rsid w:val="007A3AFE"/>
    <w:rsid w:val="007A64BA"/>
    <w:rsid w:val="007B2ED7"/>
    <w:rsid w:val="007B7D5F"/>
    <w:rsid w:val="007D32A7"/>
    <w:rsid w:val="007E0EDB"/>
    <w:rsid w:val="007E5529"/>
    <w:rsid w:val="007E72EB"/>
    <w:rsid w:val="007F639C"/>
    <w:rsid w:val="007F6F44"/>
    <w:rsid w:val="007F7437"/>
    <w:rsid w:val="0080424D"/>
    <w:rsid w:val="008043AF"/>
    <w:rsid w:val="008145A8"/>
    <w:rsid w:val="00815C55"/>
    <w:rsid w:val="00826938"/>
    <w:rsid w:val="00830188"/>
    <w:rsid w:val="00832CC5"/>
    <w:rsid w:val="00832D1B"/>
    <w:rsid w:val="00842EE5"/>
    <w:rsid w:val="008459F9"/>
    <w:rsid w:val="008558ED"/>
    <w:rsid w:val="00855B53"/>
    <w:rsid w:val="008640FE"/>
    <w:rsid w:val="008650A6"/>
    <w:rsid w:val="0087019A"/>
    <w:rsid w:val="00872A07"/>
    <w:rsid w:val="0088532D"/>
    <w:rsid w:val="00893B99"/>
    <w:rsid w:val="00893DA9"/>
    <w:rsid w:val="008B024E"/>
    <w:rsid w:val="008B123A"/>
    <w:rsid w:val="008B3B8F"/>
    <w:rsid w:val="008B40E8"/>
    <w:rsid w:val="008C589D"/>
    <w:rsid w:val="008D0324"/>
    <w:rsid w:val="008E2A7B"/>
    <w:rsid w:val="008E4BFD"/>
    <w:rsid w:val="008E7AAA"/>
    <w:rsid w:val="008F44DB"/>
    <w:rsid w:val="00902D16"/>
    <w:rsid w:val="009128D0"/>
    <w:rsid w:val="009137AA"/>
    <w:rsid w:val="00914277"/>
    <w:rsid w:val="009242D2"/>
    <w:rsid w:val="00936988"/>
    <w:rsid w:val="00940C0F"/>
    <w:rsid w:val="00942088"/>
    <w:rsid w:val="009427B4"/>
    <w:rsid w:val="00950465"/>
    <w:rsid w:val="00953CB2"/>
    <w:rsid w:val="009649F8"/>
    <w:rsid w:val="00965E58"/>
    <w:rsid w:val="00982C9C"/>
    <w:rsid w:val="00984287"/>
    <w:rsid w:val="009A3387"/>
    <w:rsid w:val="009B5688"/>
    <w:rsid w:val="009B72A4"/>
    <w:rsid w:val="009B72A9"/>
    <w:rsid w:val="009C0E6A"/>
    <w:rsid w:val="009E3669"/>
    <w:rsid w:val="009F2ADC"/>
    <w:rsid w:val="00A15DA5"/>
    <w:rsid w:val="00A21B92"/>
    <w:rsid w:val="00A22866"/>
    <w:rsid w:val="00A44D2D"/>
    <w:rsid w:val="00A53958"/>
    <w:rsid w:val="00A565EC"/>
    <w:rsid w:val="00A575DC"/>
    <w:rsid w:val="00A60AF4"/>
    <w:rsid w:val="00A6242A"/>
    <w:rsid w:val="00A8744F"/>
    <w:rsid w:val="00A949B0"/>
    <w:rsid w:val="00AA0FB1"/>
    <w:rsid w:val="00AA2A1E"/>
    <w:rsid w:val="00AB16A6"/>
    <w:rsid w:val="00AB60BC"/>
    <w:rsid w:val="00AC1B05"/>
    <w:rsid w:val="00AD51C6"/>
    <w:rsid w:val="00AD759C"/>
    <w:rsid w:val="00AE3374"/>
    <w:rsid w:val="00AE3FFB"/>
    <w:rsid w:val="00AF5808"/>
    <w:rsid w:val="00B17F5F"/>
    <w:rsid w:val="00B2303B"/>
    <w:rsid w:val="00B25C18"/>
    <w:rsid w:val="00B33D17"/>
    <w:rsid w:val="00B35A86"/>
    <w:rsid w:val="00B37129"/>
    <w:rsid w:val="00B56B86"/>
    <w:rsid w:val="00B646E2"/>
    <w:rsid w:val="00B84E78"/>
    <w:rsid w:val="00B85ACF"/>
    <w:rsid w:val="00BA390F"/>
    <w:rsid w:val="00BB0DA1"/>
    <w:rsid w:val="00BB5B7D"/>
    <w:rsid w:val="00BB680D"/>
    <w:rsid w:val="00BF0B1D"/>
    <w:rsid w:val="00BF131D"/>
    <w:rsid w:val="00BF2E43"/>
    <w:rsid w:val="00BF46A4"/>
    <w:rsid w:val="00C0221E"/>
    <w:rsid w:val="00C1062D"/>
    <w:rsid w:val="00C15CF3"/>
    <w:rsid w:val="00C25663"/>
    <w:rsid w:val="00C4000D"/>
    <w:rsid w:val="00C41167"/>
    <w:rsid w:val="00C472AE"/>
    <w:rsid w:val="00C52C2F"/>
    <w:rsid w:val="00C57074"/>
    <w:rsid w:val="00C609FB"/>
    <w:rsid w:val="00C71FCC"/>
    <w:rsid w:val="00C751D6"/>
    <w:rsid w:val="00C8364E"/>
    <w:rsid w:val="00C85A28"/>
    <w:rsid w:val="00C86452"/>
    <w:rsid w:val="00CB0029"/>
    <w:rsid w:val="00CB24F1"/>
    <w:rsid w:val="00CB584A"/>
    <w:rsid w:val="00CC55B4"/>
    <w:rsid w:val="00CD2479"/>
    <w:rsid w:val="00CF42A4"/>
    <w:rsid w:val="00D07F3D"/>
    <w:rsid w:val="00D170A8"/>
    <w:rsid w:val="00D25D54"/>
    <w:rsid w:val="00D332C5"/>
    <w:rsid w:val="00D4072C"/>
    <w:rsid w:val="00D46A63"/>
    <w:rsid w:val="00D55FB9"/>
    <w:rsid w:val="00D56611"/>
    <w:rsid w:val="00D70472"/>
    <w:rsid w:val="00D706CE"/>
    <w:rsid w:val="00D75608"/>
    <w:rsid w:val="00D778A6"/>
    <w:rsid w:val="00D7797B"/>
    <w:rsid w:val="00D82CAD"/>
    <w:rsid w:val="00D879C2"/>
    <w:rsid w:val="00D91521"/>
    <w:rsid w:val="00D957F0"/>
    <w:rsid w:val="00D95DB9"/>
    <w:rsid w:val="00DB0A65"/>
    <w:rsid w:val="00DB2C8A"/>
    <w:rsid w:val="00DC19E1"/>
    <w:rsid w:val="00DC435F"/>
    <w:rsid w:val="00DE4376"/>
    <w:rsid w:val="00DE6F1F"/>
    <w:rsid w:val="00DF1B2D"/>
    <w:rsid w:val="00E0440F"/>
    <w:rsid w:val="00E114D8"/>
    <w:rsid w:val="00E134D3"/>
    <w:rsid w:val="00E136C9"/>
    <w:rsid w:val="00E1636F"/>
    <w:rsid w:val="00E23A35"/>
    <w:rsid w:val="00E25FA6"/>
    <w:rsid w:val="00E412F3"/>
    <w:rsid w:val="00E41D25"/>
    <w:rsid w:val="00E44860"/>
    <w:rsid w:val="00E518C2"/>
    <w:rsid w:val="00E67979"/>
    <w:rsid w:val="00E802A5"/>
    <w:rsid w:val="00E81E2B"/>
    <w:rsid w:val="00E9534F"/>
    <w:rsid w:val="00E96AD9"/>
    <w:rsid w:val="00EB54EF"/>
    <w:rsid w:val="00EB5DF2"/>
    <w:rsid w:val="00EC6942"/>
    <w:rsid w:val="00ED4C02"/>
    <w:rsid w:val="00EF368E"/>
    <w:rsid w:val="00EF748F"/>
    <w:rsid w:val="00F020F1"/>
    <w:rsid w:val="00F0632F"/>
    <w:rsid w:val="00F10E37"/>
    <w:rsid w:val="00F11A77"/>
    <w:rsid w:val="00F135A6"/>
    <w:rsid w:val="00F13F4D"/>
    <w:rsid w:val="00F16231"/>
    <w:rsid w:val="00F16E32"/>
    <w:rsid w:val="00F33329"/>
    <w:rsid w:val="00F34CAA"/>
    <w:rsid w:val="00F356CA"/>
    <w:rsid w:val="00F51F74"/>
    <w:rsid w:val="00F62306"/>
    <w:rsid w:val="00F844BE"/>
    <w:rsid w:val="00F91982"/>
    <w:rsid w:val="00F950B3"/>
    <w:rsid w:val="00F95DE7"/>
    <w:rsid w:val="00F97DD3"/>
    <w:rsid w:val="00FB01D9"/>
    <w:rsid w:val="00FD0995"/>
    <w:rsid w:val="00FD4CDE"/>
    <w:rsid w:val="00FE69BE"/>
    <w:rsid w:val="00FF2633"/>
    <w:rsid w:val="00FF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8B37B"/>
  <w15:docId w15:val="{81CE2B1E-4A3B-49B1-8579-8A7F28F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BF5"/>
    <w:rPr>
      <w:color w:val="0000FF" w:themeColor="hyperlink"/>
      <w:u w:val="single"/>
    </w:rPr>
  </w:style>
  <w:style w:type="paragraph" w:styleId="ListParagraph">
    <w:name w:val="List Paragraph"/>
    <w:basedOn w:val="Normal"/>
    <w:uiPriority w:val="34"/>
    <w:qFormat/>
    <w:rsid w:val="000A1BF5"/>
    <w:pPr>
      <w:ind w:left="720"/>
      <w:contextualSpacing/>
    </w:pPr>
  </w:style>
  <w:style w:type="paragraph" w:styleId="BalloonText">
    <w:name w:val="Balloon Text"/>
    <w:basedOn w:val="Normal"/>
    <w:link w:val="BalloonTextChar"/>
    <w:uiPriority w:val="99"/>
    <w:semiHidden/>
    <w:unhideWhenUsed/>
    <w:rsid w:val="00CB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4A"/>
    <w:rPr>
      <w:rFonts w:ascii="Tahoma" w:hAnsi="Tahoma" w:cs="Tahoma"/>
      <w:sz w:val="16"/>
      <w:szCs w:val="16"/>
    </w:rPr>
  </w:style>
  <w:style w:type="paragraph" w:customStyle="1" w:styleId="Topics">
    <w:name w:val="_Topics"/>
    <w:basedOn w:val="Normal"/>
    <w:qFormat/>
    <w:rsid w:val="00BF0B1D"/>
    <w:pPr>
      <w:tabs>
        <w:tab w:val="left" w:pos="588"/>
        <w:tab w:val="left" w:pos="4320"/>
      </w:tabs>
      <w:spacing w:after="60" w:line="240" w:lineRule="auto"/>
    </w:pPr>
    <w:rPr>
      <w:rFonts w:ascii="Garamond" w:hAnsi="Garamond" w:cstheme="minorHAnsi"/>
    </w:rPr>
  </w:style>
  <w:style w:type="paragraph" w:styleId="Header">
    <w:name w:val="header"/>
    <w:basedOn w:val="Normal"/>
    <w:link w:val="HeaderChar"/>
    <w:uiPriority w:val="99"/>
    <w:unhideWhenUsed/>
    <w:rsid w:val="00B8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CF"/>
  </w:style>
  <w:style w:type="paragraph" w:styleId="Footer">
    <w:name w:val="footer"/>
    <w:basedOn w:val="Normal"/>
    <w:link w:val="FooterChar"/>
    <w:uiPriority w:val="99"/>
    <w:unhideWhenUsed/>
    <w:rsid w:val="00B8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CF"/>
  </w:style>
  <w:style w:type="character" w:styleId="UnresolvedMention">
    <w:name w:val="Unresolved Mention"/>
    <w:basedOn w:val="DefaultParagraphFont"/>
    <w:uiPriority w:val="99"/>
    <w:semiHidden/>
    <w:unhideWhenUsed/>
    <w:rsid w:val="001D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992">
      <w:bodyDiv w:val="1"/>
      <w:marLeft w:val="0"/>
      <w:marRight w:val="0"/>
      <w:marTop w:val="0"/>
      <w:marBottom w:val="0"/>
      <w:divBdr>
        <w:top w:val="none" w:sz="0" w:space="0" w:color="auto"/>
        <w:left w:val="none" w:sz="0" w:space="0" w:color="auto"/>
        <w:bottom w:val="none" w:sz="0" w:space="0" w:color="auto"/>
        <w:right w:val="none" w:sz="0" w:space="0" w:color="auto"/>
      </w:divBdr>
    </w:div>
    <w:div w:id="217935212">
      <w:bodyDiv w:val="1"/>
      <w:marLeft w:val="0"/>
      <w:marRight w:val="0"/>
      <w:marTop w:val="0"/>
      <w:marBottom w:val="0"/>
      <w:divBdr>
        <w:top w:val="none" w:sz="0" w:space="0" w:color="auto"/>
        <w:left w:val="none" w:sz="0" w:space="0" w:color="auto"/>
        <w:bottom w:val="none" w:sz="0" w:space="0" w:color="auto"/>
        <w:right w:val="none" w:sz="0" w:space="0" w:color="auto"/>
      </w:divBdr>
    </w:div>
    <w:div w:id="479467024">
      <w:bodyDiv w:val="1"/>
      <w:marLeft w:val="0"/>
      <w:marRight w:val="0"/>
      <w:marTop w:val="0"/>
      <w:marBottom w:val="0"/>
      <w:divBdr>
        <w:top w:val="none" w:sz="0" w:space="0" w:color="auto"/>
        <w:left w:val="none" w:sz="0" w:space="0" w:color="auto"/>
        <w:bottom w:val="none" w:sz="0" w:space="0" w:color="auto"/>
        <w:right w:val="none" w:sz="0" w:space="0" w:color="auto"/>
      </w:divBdr>
    </w:div>
    <w:div w:id="1373111784">
      <w:bodyDiv w:val="1"/>
      <w:marLeft w:val="0"/>
      <w:marRight w:val="0"/>
      <w:marTop w:val="0"/>
      <w:marBottom w:val="0"/>
      <w:divBdr>
        <w:top w:val="none" w:sz="0" w:space="0" w:color="auto"/>
        <w:left w:val="none" w:sz="0" w:space="0" w:color="auto"/>
        <w:bottom w:val="none" w:sz="0" w:space="0" w:color="auto"/>
        <w:right w:val="none" w:sz="0" w:space="0" w:color="auto"/>
      </w:divBdr>
    </w:div>
    <w:div w:id="1654329551">
      <w:bodyDiv w:val="1"/>
      <w:marLeft w:val="0"/>
      <w:marRight w:val="0"/>
      <w:marTop w:val="0"/>
      <w:marBottom w:val="0"/>
      <w:divBdr>
        <w:top w:val="none" w:sz="0" w:space="0" w:color="auto"/>
        <w:left w:val="none" w:sz="0" w:space="0" w:color="auto"/>
        <w:bottom w:val="none" w:sz="0" w:space="0" w:color="auto"/>
        <w:right w:val="none" w:sz="0" w:space="0" w:color="auto"/>
      </w:divBdr>
    </w:div>
    <w:div w:id="2051032039">
      <w:bodyDiv w:val="1"/>
      <w:marLeft w:val="0"/>
      <w:marRight w:val="0"/>
      <w:marTop w:val="0"/>
      <w:marBottom w:val="0"/>
      <w:divBdr>
        <w:top w:val="none" w:sz="0" w:space="0" w:color="auto"/>
        <w:left w:val="none" w:sz="0" w:space="0" w:color="auto"/>
        <w:bottom w:val="none" w:sz="0" w:space="0" w:color="auto"/>
        <w:right w:val="none" w:sz="0" w:space="0" w:color="auto"/>
      </w:divBdr>
    </w:div>
    <w:div w:id="20892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alamandre23@gsb.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xualrespect.columbia.edu/gender-based-misconduct-policy-students" TargetMode="External"/><Relationship Id="rId4" Type="http://schemas.openxmlformats.org/officeDocument/2006/relationships/settings" Target="settings.xml"/><Relationship Id="rId9" Type="http://schemas.openxmlformats.org/officeDocument/2006/relationships/hyperlink" Target="http://www.health.columbia.edu/docs/services/o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E5EB-C208-4E8B-BAC2-4B408F1F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Evercore</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Sycz, Christine</dc:creator>
  <cp:lastModifiedBy>Knee, Jonathan</cp:lastModifiedBy>
  <cp:revision>2</cp:revision>
  <cp:lastPrinted>2022-06-24T19:39:00Z</cp:lastPrinted>
  <dcterms:created xsi:type="dcterms:W3CDTF">2022-07-08T20:02:00Z</dcterms:created>
  <dcterms:modified xsi:type="dcterms:W3CDTF">2022-07-08T20:02:00Z</dcterms:modified>
</cp:coreProperties>
</file>